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600"/>
      </w:pPr>
    </w:p>
    <w:p>
      <w:pPr>
        <w:spacing w:after="200"/>
        <w:jc w:val="center"/>
      </w:pPr>
      <w:r>
        <w:rPr>
          <w:rFonts w:ascii="Arial" w:cs="Arial" w:eastAsia="Arial" w:hAnsi="Arial"/>
          <w:b/>
          <w:bCs/>
          <w:color w:val="666666"/>
          <w:sz w:val="28"/>
          <w:szCs w:val="28"/>
        </w:rPr>
        <w:t xml:space="preserve">RESEARCH REPORT</w:t>
      </w:r>
    </w:p>
    <w:p>
      <w:pPr>
        <w:spacing w:after="400"/>
        <w:jc w:val="center"/>
      </w:pPr>
      <w:r>
        <w:rPr>
          <w:rFonts w:ascii="Arial" w:cs="Arial" w:eastAsia="Arial" w:hAnsi="Arial"/>
          <w:b/>
          <w:bCs/>
          <w:color w:val="1B3A5C"/>
          <w:sz w:val="48"/>
          <w:szCs w:val="48"/>
        </w:rPr>
        <w:t xml:space="preserve">Safety Detection Integration Roadmap for PMAT</w:t>
      </w:r>
    </w:p>
    <w:p>
      <w:pPr>
        <w:spacing w:after="200"/>
        <w:jc w:val="center"/>
      </w:pPr>
      <w:r>
        <w:rPr>
          <w:rFonts w:ascii="Arial" w:cs="Arial" w:eastAsia="Arial" w:hAnsi="Arial"/>
          <w:i/>
          <w:iCs/>
          <w:color w:val="555555"/>
          <w:sz w:val="26"/>
          <w:szCs w:val="26"/>
        </w:rPr>
        <w:t xml:space="preserve">Bridging the Gap Between Scripting Language Speed and Safety</w:t>
      </w:r>
    </w:p>
    <w:p>
      <w:pPr>
        <w:spacing w:before="600"/>
      </w:pPr>
    </w:p>
    <w:p>
      <w:pPr>
        <w:spacing w:after="100"/>
        <w:jc w:val="center"/>
      </w:pPr>
      <w:r>
        <w:rPr>
          <w:rFonts w:ascii="Arial" w:cs="Arial" w:eastAsia="Arial" w:hAnsi="Arial"/>
          <w:color w:val="444444"/>
          <w:sz w:val="22"/>
          <w:szCs w:val="22"/>
        </w:rPr>
        <w:t xml:space="preserve">Prepared for: Pragmatic AI Labs</w:t>
      </w:r>
    </w:p>
    <w:p>
      <w:pPr>
        <w:spacing w:after="100"/>
        <w:jc w:val="center"/>
      </w:pPr>
      <w:r>
        <w:rPr>
          <w:rFonts w:ascii="Arial" w:cs="Arial" w:eastAsia="Arial" w:hAnsi="Arial"/>
          <w:color w:val="444444"/>
          <w:sz w:val="22"/>
          <w:szCs w:val="22"/>
        </w:rPr>
        <w:t xml:space="preserve">PAIML MCP Agent Toolkit (PMAT) v2.173.0+</w:t>
      </w:r>
    </w:p>
    <w:p>
      <w:pPr>
        <w:spacing w:after="100"/>
        <w:jc w:val="center"/>
      </w:pPr>
      <w:r>
        <w:rPr>
          <w:rFonts w:ascii="Arial" w:cs="Arial" w:eastAsia="Arial" w:hAnsi="Arial"/>
          <w:color w:val="444444"/>
          <w:sz w:val="22"/>
          <w:szCs w:val="22"/>
        </w:rPr>
        <w:t xml:space="preserve">February 2026</w:t>
      </w:r>
    </w:p>
    <w:p>
      <w:pPr>
        <w:spacing w:before="1200"/>
        <w:jc w:val="center"/>
      </w:pPr>
      <w:r>
        <w:rPr>
          <w:rFonts w:ascii="Arial" w:cs="Arial" w:eastAsia="Arial" w:hAnsi="Arial"/>
          <w:i/>
          <w:iCs/>
          <w:color w:val="999999"/>
          <w:sz w:val="20"/>
          <w:szCs w:val="20"/>
        </w:rPr>
        <w:t xml:space="preserve">Classification: Internal — Product Strategy</w:t>
      </w:r>
    </w:p>
    <w:p>
      <w:pPr>
        <w:sectPr>
          <w:pgSz w:w="12240" w:h="15840" w:orient="portrait"/>
          <w:pgMar w:top="1440" w:right="1440" w:bottom="1440" w:left="1440" w:header="708" w:footer="708" w:gutter="0"/>
          <w:pgNumType/>
          <w:docGrid w:linePitch="360"/>
        </w:sectPr>
      </w:pPr>
    </w:p>
    <w:p>
      <w:pPr>
        <w:pStyle w:val="Heading1"/>
        <w:spacing w:before="360" w:after="200"/>
      </w:pPr>
      <w:r>
        <w:rPr>
          <w:rFonts w:ascii="Arial" w:cs="Arial" w:eastAsia="Arial" w:hAnsi="Arial"/>
        </w:rP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spacing w:before="360" w:after="200"/>
      </w:pPr>
      <w:r>
        <w:rPr>
          <w:rFonts w:ascii="Arial" w:cs="Arial" w:eastAsia="Arial" w:hAnsi="Arial"/>
        </w:rPr>
        <w:t xml:space="preserve">1. Executive Summary</w:t>
      </w:r>
    </w:p>
    <w:p>
      <w:pPr>
        <w:spacing w:after="160" w:line="276"/>
      </w:pPr>
      <w:r>
        <w:rPr>
          <w:rFonts w:ascii="Arial" w:cs="Arial" w:eastAsia="Arial" w:hAnsi="Arial"/>
          <w:sz w:val="22"/>
          <w:szCs w:val="22"/>
        </w:rPr>
        <w:t xml:space="preserve">PMAT (Pragmatic Multi-language Agent Toolkit) currently provides industry-leading capabilities in complexity analysis, technical debt grading, dead code detection, SATD identification, and mutation testing across 30+ languages via Tree-sitter AST parsing. However, a significant opportunity exists to extend PMAT into the domain of safety-focused static analysis, an area where no unified cross-language tool currently operates at PMAT’s level of integration.</w:t>
      </w:r>
    </w:p>
    <w:p>
      <w:pPr>
        <w:spacing w:after="160" w:line="276"/>
      </w:pPr>
      <w:r>
        <w:rPr>
          <w:rFonts w:ascii="Arial" w:cs="Arial" w:eastAsia="Arial" w:hAnsi="Arial"/>
          <w:sz w:val="22"/>
          <w:szCs w:val="22"/>
        </w:rPr>
        <w:t xml:space="preserve">This report identifies 42 specific safety detection categories across 7 major analysis domains that should be integrated into PMAT. The detections are organized by implementation priority, estimated complexity, and the specific scripting languages they benefit most. While the analysis is motivated by Lua’s particular safety weaknesses, every detection proposed here is language-agnostic in design and would strengthen PMAT’s value proposition across all 30+ supported languages.</w:t>
      </w:r>
    </w:p>
    <w:p>
      <w:pPr>
        <w:spacing w:after="160" w:line="276"/>
      </w:pPr>
      <w:r>
        <w:rPr>
          <w:rFonts w:ascii="Arial" w:cs="Arial" w:eastAsia="Arial" w:hAnsi="Arial"/>
          <w:b/>
          <w:bCs/>
          <w:sz w:val="22"/>
          <w:szCs w:val="22"/>
        </w:rPr>
        <w:t xml:space="preserve">Key finding: </w:t>
      </w:r>
      <w:r>
        <w:rPr>
          <w:rFonts w:ascii="Arial" w:cs="Arial" w:eastAsia="Arial" w:hAnsi="Arial"/>
          <w:sz w:val="22"/>
          <w:szCs w:val="22"/>
        </w:rPr>
        <w:t xml:space="preserve">The scripting language ecosystem is fragmented across dozens of single-language, single-purpose linters (Luacheck for Lua, Pysa for Python, ESLint for JavaScript, etc.). PMAT is uniquely positioned to unify these safety detections under one deterministic, CI/CD-enforceable framework—applying Toyota Way quality principles to safety analysis itself.</w:t>
      </w:r>
    </w:p>
    <w:p>
      <w:r>
        <w:br w:type="page"/>
      </w:r>
    </w:p>
    <w:p>
      <w:pPr>
        <w:pStyle w:val="Heading1"/>
        <w:spacing w:before="360" w:after="200"/>
      </w:pPr>
      <w:r>
        <w:rPr>
          <w:rFonts w:ascii="Arial" w:cs="Arial" w:eastAsia="Arial" w:hAnsi="Arial"/>
        </w:rPr>
        <w:t xml:space="preserve">2. Current PMAT Safety Capabilities</w:t>
      </w:r>
    </w:p>
    <w:p>
      <w:pPr>
        <w:spacing w:after="160" w:line="276"/>
      </w:pPr>
      <w:r>
        <w:rPr>
          <w:rFonts w:ascii="Arial" w:cs="Arial" w:eastAsia="Arial" w:hAnsi="Arial"/>
          <w:sz w:val="22"/>
          <w:szCs w:val="22"/>
        </w:rPr>
        <w:t xml:space="preserve">Before proposing new detections, it is essential to catalog what PMAT already provides and identify the gaps. PMAT’s existing analysis suite covers code quality comprehensively but addresses safety only indirectly through complexity and debt metrics.</w:t>
      </w:r>
    </w:p>
    <w:p>
      <w:pPr>
        <w:pStyle w:val="Heading2"/>
        <w:spacing w:before="240" w:after="200"/>
      </w:pPr>
      <w:r>
        <w:rPr>
          <w:rFonts w:ascii="Arial" w:cs="Arial" w:eastAsia="Arial" w:hAnsi="Arial"/>
        </w:rPr>
        <w:t xml:space="preserve">2.1 Existing Analysis Capabilities</w:t>
      </w:r>
    </w:p>
    <w:tbl>
      <w:tblPr>
        <w:tblW w:type="dxa" w:w="9400"/>
        <w:tblBorders>
          <w:top w:val="single" w:color="auto" w:sz="4"/>
          <w:left w:val="single" w:color="auto" w:sz="4"/>
          <w:bottom w:val="single" w:color="auto" w:sz="4"/>
          <w:right w:val="single" w:color="auto" w:sz="4"/>
          <w:insideH w:val="single" w:color="auto" w:sz="4"/>
          <w:insideV w:val="single" w:color="auto" w:sz="4"/>
        </w:tblBorders>
      </w:tblPr>
      <w:tblGrid>
        <w:gridCol w:w="3200"/>
        <w:gridCol w:w="3200"/>
        <w:gridCol w:w="3000"/>
      </w:tblGrid>
      <w:tr>
        <w:tc>
          <w:tcPr>
            <w:tcW w:type="dxa" w:w="32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r>
              <w:rPr>
                <w:rFonts w:ascii="Arial" w:cs="Arial" w:eastAsia="Arial" w:hAnsi="Arial"/>
                <w:b/>
                <w:bCs/>
                <w:color w:val="FFFFFF"/>
                <w:sz w:val="20"/>
                <w:szCs w:val="20"/>
              </w:rPr>
              <w:t xml:space="preserve">Capability</w:t>
            </w:r>
          </w:p>
        </w:tc>
        <w:tc>
          <w:tcPr>
            <w:tcW w:type="dxa" w:w="32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r>
              <w:rPr>
                <w:rFonts w:ascii="Arial" w:cs="Arial" w:eastAsia="Arial" w:hAnsi="Arial"/>
                <w:b/>
                <w:bCs/>
                <w:color w:val="FFFFFF"/>
                <w:sz w:val="20"/>
                <w:szCs w:val="20"/>
              </w:rPr>
              <w:t xml:space="preserve">Safety Relevance</w:t>
            </w:r>
          </w:p>
        </w:tc>
        <w:tc>
          <w:tcPr>
            <w:tcW w:type="dxa" w:w="30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r>
              <w:rPr>
                <w:rFonts w:ascii="Arial" w:cs="Arial" w:eastAsia="Arial" w:hAnsi="Arial"/>
                <w:b/>
                <w:bCs/>
                <w:color w:val="FFFFFF"/>
                <w:sz w:val="20"/>
                <w:szCs w:val="20"/>
              </w:rPr>
              <w:t xml:space="preserve">Gap</w:t>
            </w:r>
          </w:p>
        </w:tc>
      </w:tr>
      <w:tr>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McCabe Cyclomatic Complexity</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Indirect: high complexity correlates with bugs</w:t>
            </w:r>
          </w:p>
        </w:tc>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No safety-specific thresholds</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Cognitive Complexity</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Indirect: hard-to-understand code breeds errors</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 type-error correlation</w:t>
            </w:r>
          </w:p>
        </w:tc>
      </w:tr>
      <w:tr>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Dead Code Detection (30+ langs)</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Moderate: dead code masks live vulnerabilities</w:t>
            </w:r>
          </w:p>
        </w:tc>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No reachability from entry points</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SATD Detection</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Moderate: identifies known but unfixed issues</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 severity classification by safety impact</w:t>
            </w:r>
          </w:p>
        </w:tc>
      </w:tr>
      <w:tr>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Technical Debt Grading (A+ to F)</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Indirect: debt correlates with incident rates</w:t>
            </w:r>
          </w:p>
        </w:tc>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No security-specific debt dimension</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Mutation Testing</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High: validates test suite effectiveness</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 safety-critical mutation operators</w:t>
            </w:r>
          </w:p>
        </w:tc>
      </w:tr>
      <w:tr>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Code Duplication (Winnowing)</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Moderate: duplicated bugs multiply risk</w:t>
            </w:r>
          </w:p>
        </w:tc>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No taint-aware duplication</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Big-O Complexity Analysis</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Low: performance, not safety</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Could detect DoS-vulnerable algorithms</w:t>
            </w:r>
          </w:p>
        </w:tc>
      </w:tr>
      <w:tr>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WebAssembly Formal Verification</w:t>
            </w:r>
          </w:p>
        </w:tc>
        <w:tc>
          <w:tcPr>
            <w:tcW w:type="dxa" w:w="3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Very High: memory safety proofs</w:t>
            </w:r>
          </w:p>
        </w:tc>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Limited to WASM; not generalized</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Graph Metrics (PageRank, etc.)</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Moderate: identifies critical code paths</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Not connected to safety analysis</w:t>
            </w:r>
          </w:p>
        </w:tc>
      </w:tr>
    </w:tbl>
    <w:p>
      <w:pPr>
        <w:spacing w:after="160" w:line="276"/>
      </w:pPr>
      <w:r>
        <w:rPr>
          <w:rFonts w:ascii="Arial" w:cs="Arial" w:eastAsia="Arial" w:hAnsi="Arial"/>
          <w:sz w:val="22"/>
          <w:szCs w:val="22"/>
        </w:rPr>
        <w:t xml:space="default"/>
      </w:r>
    </w:p>
    <w:p>
      <w:pPr>
        <w:pStyle w:val="Heading2"/>
        <w:spacing w:before="240" w:after="200"/>
      </w:pPr>
      <w:r>
        <w:rPr>
          <w:rFonts w:ascii="Arial" w:cs="Arial" w:eastAsia="Arial" w:hAnsi="Arial"/>
        </w:rPr>
        <w:t xml:space="preserve">2.2 Competitive Landscape Gap Analysis</w:t>
      </w:r>
    </w:p>
    <w:p>
      <w:pPr>
        <w:spacing w:after="160" w:line="276"/>
      </w:pPr>
      <w:r>
        <w:rPr>
          <w:rFonts w:ascii="Arial" w:cs="Arial" w:eastAsia="Arial" w:hAnsi="Arial"/>
          <w:sz w:val="22"/>
          <w:szCs w:val="22"/>
        </w:rPr>
        <w:t xml:space="preserve">The following table maps existing single-language safety tools against the unified cross-language approach PMAT should adopt. Each row represents a capability that exists in isolation but has never been unified under a single quality enforcement framework.</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800"/>
        <w:gridCol w:w="2160"/>
      </w:tblGrid>
      <w:tr>
        <w:tc>
          <w:tcPr>
            <w:tcW w:type="dxa" w:w="18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r>
              <w:rPr>
                <w:rFonts w:ascii="Arial" w:cs="Arial" w:eastAsia="Arial" w:hAnsi="Arial"/>
                <w:b/>
                <w:bCs/>
                <w:color w:val="FFFFFF"/>
                <w:sz w:val="20"/>
                <w:szCs w:val="20"/>
              </w:rPr>
              <w:t xml:space="preserve">Safety Domain</w:t>
            </w:r>
          </w:p>
        </w:tc>
        <w:tc>
          <w:tcPr>
            <w:tcW w:type="dxa" w:w="18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r>
              <w:rPr>
                <w:rFonts w:ascii="Arial" w:cs="Arial" w:eastAsia="Arial" w:hAnsi="Arial"/>
                <w:b/>
                <w:bCs/>
                <w:color w:val="FFFFFF"/>
                <w:sz w:val="20"/>
                <w:szCs w:val="20"/>
              </w:rPr>
              <w:t xml:space="preserve">Python Tool</w:t>
            </w:r>
          </w:p>
        </w:tc>
        <w:tc>
          <w:tcPr>
            <w:tcW w:type="dxa" w:w="18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r>
              <w:rPr>
                <w:rFonts w:ascii="Arial" w:cs="Arial" w:eastAsia="Arial" w:hAnsi="Arial"/>
                <w:b/>
                <w:bCs/>
                <w:color w:val="FFFFFF"/>
                <w:sz w:val="20"/>
                <w:szCs w:val="20"/>
              </w:rPr>
              <w:t xml:space="preserve">JS/TS Tool</w:t>
            </w:r>
          </w:p>
        </w:tc>
        <w:tc>
          <w:tcPr>
            <w:tcW w:type="dxa" w:w="18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r>
              <w:rPr>
                <w:rFonts w:ascii="Arial" w:cs="Arial" w:eastAsia="Arial" w:hAnsi="Arial"/>
                <w:b/>
                <w:bCs/>
                <w:color w:val="FFFFFF"/>
                <w:sz w:val="20"/>
                <w:szCs w:val="20"/>
              </w:rPr>
              <w:t xml:space="preserve">Lua Tool</w:t>
            </w:r>
          </w:p>
        </w:tc>
        <w:tc>
          <w:tcPr>
            <w:tcW w:type="dxa" w:w="216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r>
              <w:rPr>
                <w:rFonts w:ascii="Arial" w:cs="Arial" w:eastAsia="Arial" w:hAnsi="Arial"/>
                <w:b/>
                <w:bCs/>
                <w:color w:val="FFFFFF"/>
                <w:sz w:val="20"/>
                <w:szCs w:val="20"/>
              </w:rPr>
              <w:t xml:space="preserve">PMAT Status</w:t>
            </w:r>
          </w:p>
        </w:tc>
      </w:tr>
      <w:tr>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Taint Analysis</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Pysa (Meta)</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CodeQL</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FLuaScan (research)</w:t>
            </w:r>
          </w:p>
        </w:tc>
        <w:tc>
          <w:tcPr>
            <w:tcW w:type="dxa" w:w="21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Not implemented</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Type Inference</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mypy / pytype</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TypeScript / Flow</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None</w:t>
            </w:r>
          </w:p>
        </w:tc>
        <w:tc>
          <w:tcPr>
            <w:tcW w:type="dxa" w:w="2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Not implemented</w:t>
            </w:r>
          </w:p>
        </w:tc>
      </w:tr>
      <w:tr>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Global Variable Detection</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pylint (W0601)</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ESLint (no-undef)</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Luacheck</w:t>
            </w:r>
          </w:p>
        </w:tc>
        <w:tc>
          <w:tcPr>
            <w:tcW w:type="dxa" w:w="21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Not implemented</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Nil/Null Safety</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None (runtime)</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TypeScript strict</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None</w:t>
            </w:r>
          </w:p>
        </w:tc>
        <w:tc>
          <w:tcPr>
            <w:tcW w:type="dxa" w:w="2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Not implemented</w:t>
            </w:r>
          </w:p>
        </w:tc>
      </w:tr>
      <w:tr>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Injection Detection</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Bandit</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ESLint security</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None</w:t>
            </w:r>
          </w:p>
        </w:tc>
        <w:tc>
          <w:tcPr>
            <w:tcW w:type="dxa" w:w="21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Not implemented</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Unused Variable/Value</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Ruff / pylint</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ESLint (no-unused)</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Luacheck</w:t>
            </w:r>
          </w:p>
        </w:tc>
        <w:tc>
          <w:tcPr>
            <w:tcW w:type="dxa" w:w="2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Partial (dead code)</w:t>
            </w:r>
          </w:p>
        </w:tc>
      </w:tr>
      <w:tr>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Unreachable Code</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pylint / mypy</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TypeScript</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Luacheck</w:t>
            </w:r>
          </w:p>
        </w:tc>
        <w:tc>
          <w:tcPr>
            <w:tcW w:type="dxa" w:w="21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Partial (dead code)</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Cyclomatic Complexity</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radon / mccabe</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ESLint complexity</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Luacheck</w:t>
            </w:r>
          </w:p>
        </w:tc>
        <w:tc>
          <w:tcPr>
            <w:tcW w:type="dxa" w:w="2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Implemented</w:t>
            </w:r>
          </w:p>
        </w:tc>
      </w:tr>
      <w:tr>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Security Scanning</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Bandit / Safety</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npm audit / Snyk</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None</w:t>
            </w:r>
          </w:p>
        </w:tc>
        <w:tc>
          <w:tcPr>
            <w:tcW w:type="dxa" w:w="21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Not implemented</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Sandbox Escape Detection</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N/A</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N/A</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None</w:t>
            </w:r>
          </w:p>
        </w:tc>
        <w:tc>
          <w:tcPr>
            <w:tcW w:type="dxa" w:w="2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Not implemented</w:t>
            </w:r>
          </w:p>
        </w:tc>
      </w:tr>
    </w:tbl>
    <w:p>
      <w:pPr>
        <w:spacing w:after="160" w:line="276"/>
      </w:pPr>
      <w:r>
        <w:rPr>
          <w:rFonts w:ascii="Arial" w:cs="Arial" w:eastAsia="Arial" w:hAnsi="Arial"/>
          <w:sz w:val="22"/>
          <w:szCs w:val="22"/>
        </w:rPr>
        <w:t xml:space="default"/>
      </w:r>
    </w:p>
    <w:p>
      <w:r>
        <w:br w:type="page"/>
      </w:r>
    </w:p>
    <w:p>
      <w:pPr>
        <w:pStyle w:val="Heading1"/>
        <w:spacing w:before="360" w:after="200"/>
      </w:pPr>
      <w:r>
        <w:rPr>
          <w:rFonts w:ascii="Arial" w:cs="Arial" w:eastAsia="Arial" w:hAnsi="Arial"/>
        </w:rPr>
        <w:t xml:space="preserve">3. Proposed Safety Detection Categories</w:t>
      </w:r>
    </w:p>
    <w:p>
      <w:pPr>
        <w:spacing w:after="160" w:line="276"/>
      </w:pPr>
      <w:r>
        <w:rPr>
          <w:rFonts w:ascii="Arial" w:cs="Arial" w:eastAsia="Arial" w:hAnsi="Arial"/>
          <w:sz w:val="22"/>
          <w:szCs w:val="22"/>
        </w:rPr>
        <w:t xml:space="preserve">The following seven domains represent the complete safety analysis surface that PMAT should cover. Each domain contains multiple specific detections, organized from highest to lowest implementation priority.</w:t>
      </w:r>
    </w:p>
    <w:p>
      <w:pPr>
        <w:pStyle w:val="Heading2"/>
        <w:spacing w:before="240" w:after="200"/>
      </w:pPr>
      <w:r>
        <w:rPr>
          <w:rFonts w:ascii="Arial" w:cs="Arial" w:eastAsia="Arial" w:hAnsi="Arial"/>
        </w:rPr>
        <w:t xml:space="preserve">3.1 Domain 1: Scope and Variable Safety</w:t>
      </w:r>
    </w:p>
    <w:p>
      <w:pPr>
        <w:spacing w:after="160" w:line="276"/>
      </w:pPr>
      <w:r>
        <w:rPr>
          <w:rFonts w:ascii="Arial" w:cs="Arial" w:eastAsia="Arial" w:hAnsi="Arial"/>
          <w:sz w:val="22"/>
          <w:szCs w:val="22"/>
        </w:rPr>
        <w:t xml:space="preserve">Variable scoping errors are the single largest source of bugs in dynamically-typed scripting languages. Lua is the worst offender (globals by default), but Python and JavaScript each have their own scoping pitfalls. This domain should be the first implemented because it catches the highest volume of real-world bugs with the simplest AST analysis.</w:t>
      </w:r>
    </w:p>
    <w:p>
      <w:pPr>
        <w:pStyle w:val="Heading3"/>
        <w:spacing w:before="240" w:after="200"/>
      </w:pPr>
      <w:r>
        <w:rPr>
          <w:rFonts w:ascii="Arial" w:cs="Arial" w:eastAsia="Arial" w:hAnsi="Arial"/>
        </w:rPr>
        <w:t xml:space="preserve">3.1.1 Implicit Global Detection</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Lua (critical), JavaScript (var hoisting), Python (implicit global reads)</w:t>
      </w:r>
    </w:p>
    <w:p>
      <w:pPr>
        <w:spacing w:after="160" w:line="276"/>
      </w:pPr>
      <w:r>
        <w:rPr>
          <w:rFonts w:ascii="Arial" w:cs="Arial" w:eastAsia="Arial" w:hAnsi="Arial"/>
          <w:sz w:val="22"/>
          <w:szCs w:val="22"/>
        </w:rPr>
        <w:t xml:space="preserve">In Lua, any variable not explicitly declared with the local keyword is implicitly global. This is Lua’s most notorious footgun. A typo in a variable name silently creates a new global instead of producing an error. PMAT should perform AST-level scanning to flag every variable assignment that is not preceded by a local declaration in the enclosing scope. The detection should operate at three severity levels: ERROR for assignments to undeclared names inside functions (almost always a bug), WARNING for module-level undeclared names (sometimes intentional), and INFO for read-access to standard library globals (legitimate but worth tracking).</w:t>
      </w:r>
    </w:p>
    <w:p>
      <w:pPr>
        <w:spacing w:after="160" w:line="276"/>
      </w:pPr>
      <w:r>
        <w:rPr>
          <w:rFonts w:ascii="Arial" w:cs="Arial" w:eastAsia="Arial" w:hAnsi="Arial"/>
          <w:b/>
          <w:bCs/>
          <w:sz w:val="22"/>
          <w:szCs w:val="22"/>
        </w:rPr>
        <w:t xml:space="preserve">Implementation approach: </w:t>
      </w:r>
      <w:r>
        <w:rPr>
          <w:rFonts w:ascii="Arial" w:cs="Arial" w:eastAsia="Arial" w:hAnsi="Arial"/>
          <w:sz w:val="22"/>
          <w:szCs w:val="22"/>
        </w:rPr>
        <w:t xml:space="preserve">Tree-sitter Lua grammar already distinguishes local_variable_declaration from assignment_statement. Walk the AST, maintain a scope stack, and flag any assignment_statement whose target identifier is not in the scope stack. Estimated complexity: 2–3 days. This subsumes and improves upon Luacheck’s W111/W112/W113 warnings.</w:t>
      </w:r>
    </w:p>
    <w:p>
      <w:pPr>
        <w:pStyle w:val="Heading3"/>
        <w:spacing w:before="240" w:after="200"/>
      </w:pPr>
      <w:r>
        <w:rPr>
          <w:rFonts w:ascii="Arial" w:cs="Arial" w:eastAsia="Arial" w:hAnsi="Arial"/>
        </w:rPr>
        <w:t xml:space="preserve">3.1.2 Variable Shadowing Detection</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All scripting languages</w:t>
      </w:r>
    </w:p>
    <w:p>
      <w:pPr>
        <w:spacing w:after="160" w:line="276"/>
      </w:pPr>
      <w:r>
        <w:rPr>
          <w:rFonts w:ascii="Arial" w:cs="Arial" w:eastAsia="Arial" w:hAnsi="Arial"/>
          <w:sz w:val="22"/>
          <w:szCs w:val="22"/>
        </w:rPr>
        <w:t xml:space="preserve">Variable shadowing occurs when an inner scope declares a variable with the same name as one in an outer scope. While sometimes intentional, accidental shadowing is a common source of logic errors. PMAT should flag all instances with severity based on scope distance: shadowing a variable from the immediately enclosing scope is almost always a bug, while shadowing a global with a local is typically intentional but worth noting. The detector should support an allow-list for conventional names like “_”, “self”, and “err”.</w:t>
      </w:r>
    </w:p>
    <w:p>
      <w:pPr>
        <w:pStyle w:val="Heading3"/>
        <w:spacing w:before="240" w:after="200"/>
      </w:pPr>
      <w:r>
        <w:rPr>
          <w:rFonts w:ascii="Arial" w:cs="Arial" w:eastAsia="Arial" w:hAnsi="Arial"/>
        </w:rPr>
        <w:t xml:space="preserve">3.1.3 Uninitialized Variable Access</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Lua, JavaScript (var), Python</w:t>
      </w:r>
    </w:p>
    <w:p>
      <w:pPr>
        <w:spacing w:after="160" w:line="276"/>
      </w:pPr>
      <w:r>
        <w:rPr>
          <w:rFonts w:ascii="Arial" w:cs="Arial" w:eastAsia="Arial" w:hAnsi="Arial"/>
          <w:sz w:val="22"/>
          <w:szCs w:val="22"/>
        </w:rPr>
        <w:t xml:space="preserve">Accessing a variable before any value has been assigned to it. In Lua this returns nil silently; in JavaScript with var it returns undefined; in Python it raises a NameError at runtime. PMAT should perform forward data-flow analysis within function bodies to identify read-before-write patterns. This requires tracking all possible execution paths through conditionals, catching cases where a variable is only initialized inside one branch of an if-else.</w:t>
      </w:r>
    </w:p>
    <w:p>
      <w:pPr>
        <w:pStyle w:val="Heading3"/>
        <w:spacing w:before="240" w:after="200"/>
      </w:pPr>
      <w:r>
        <w:rPr>
          <w:rFonts w:ascii="Arial" w:cs="Arial" w:eastAsia="Arial" w:hAnsi="Arial"/>
        </w:rPr>
        <w:t xml:space="preserve">3.1.4 Unused Variable and Value Detection</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All scripting languages</w:t>
      </w:r>
    </w:p>
    <w:p>
      <w:pPr>
        <w:spacing w:after="160" w:line="276"/>
      </w:pPr>
      <w:r>
        <w:rPr>
          <w:rFonts w:ascii="Arial" w:cs="Arial" w:eastAsia="Arial" w:hAnsi="Arial"/>
          <w:sz w:val="22"/>
          <w:szCs w:val="22"/>
        </w:rPr>
        <w:t xml:space="preserve">PMAT already detects dead code at the function and module level. This detection extends it to the variable and value level: variables that are assigned but never read, values that are computed but overwritten before use, and function return values that are discarded. This is a safety concern because unused values often indicate missing error handling (a common pattern where an error code is assigned to a variable that is never checked). The analysis should distinguish between primary unused values (always a warning) and secondary unused values from multi-return functions (lower severity).</w:t>
      </w:r>
    </w:p>
    <w:p>
      <w:r>
        <w:br w:type="page"/>
      </w:r>
    </w:p>
    <w:p>
      <w:pPr>
        <w:pStyle w:val="Heading2"/>
        <w:spacing w:before="240" w:after="200"/>
      </w:pPr>
      <w:r>
        <w:rPr>
          <w:rFonts w:ascii="Arial" w:cs="Arial" w:eastAsia="Arial" w:hAnsi="Arial"/>
        </w:rPr>
        <w:t xml:space="preserve">3.2 Domain 2: Nil/Null Propagation Analysis</w:t>
      </w:r>
    </w:p>
    <w:p>
      <w:pPr>
        <w:spacing w:after="160" w:line="276"/>
      </w:pPr>
      <w:r>
        <w:rPr>
          <w:rFonts w:ascii="Arial" w:cs="Arial" w:eastAsia="Arial" w:hAnsi="Arial"/>
          <w:sz w:val="22"/>
          <w:szCs w:val="22"/>
        </w:rPr>
        <w:t xml:space="preserve">The silent propagation of nil and null values through dynamic code is the runtime equivalent of a null pointer dereference in systems languages. Unlike Rust’s Option type or TypeScript’s strict null checks, scripting languages allow nil/null to flow freely through the program until it causes a failure far from the original source. This domain addresses that gap with static analysis.</w:t>
      </w:r>
    </w:p>
    <w:p>
      <w:pPr>
        <w:pStyle w:val="Heading3"/>
        <w:spacing w:before="240" w:after="200"/>
      </w:pPr>
      <w:r>
        <w:rPr>
          <w:rFonts w:ascii="Arial" w:cs="Arial" w:eastAsia="Arial" w:hAnsi="Arial"/>
        </w:rPr>
        <w:t xml:space="preserve">3.2.1 Nil Propagation Chain Detection</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Lua (critical), JavaScript, Python</w:t>
      </w:r>
    </w:p>
    <w:p>
      <w:pPr>
        <w:spacing w:after="160" w:line="276"/>
      </w:pPr>
      <w:r>
        <w:rPr>
          <w:rFonts w:ascii="Arial" w:cs="Arial" w:eastAsia="Arial" w:hAnsi="Arial"/>
          <w:sz w:val="22"/>
          <w:szCs w:val="22"/>
        </w:rPr>
        <w:t xml:space="preserve">In Lua, accessing a key on a table that does not exist returns nil. Chaining these accesses (e.g., config.database.host) means that if config.database is nil, the access to .host produces a runtime error. PMAT should perform data-flow analysis to identify chains of table/object field accesses where any intermediate step could be nil. The detection should flag chains of depth 2 or greater where the intermediate table’s existence is not guarded by an explicit nil check. This is Lua’s equivalent of the “billion dollar mistake” and represents perhaps the highest-value safety detection for Lua codebases.</w:t>
      </w:r>
    </w:p>
    <w:p>
      <w:pPr>
        <w:pStyle w:val="Heading3"/>
        <w:spacing w:before="240" w:after="200"/>
      </w:pPr>
      <w:r>
        <w:rPr>
          <w:rFonts w:ascii="Arial" w:cs="Arial" w:eastAsia="Arial" w:hAnsi="Arial"/>
        </w:rPr>
        <w:t xml:space="preserve">3.2.2 Optional Value Handling Audit</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All scripting languages</w:t>
      </w:r>
    </w:p>
    <w:p>
      <w:pPr>
        <w:spacing w:after="160" w:line="276"/>
      </w:pPr>
      <w:r>
        <w:rPr>
          <w:rFonts w:ascii="Arial" w:cs="Arial" w:eastAsia="Arial" w:hAnsi="Arial"/>
          <w:sz w:val="22"/>
          <w:szCs w:val="22"/>
        </w:rPr>
        <w:t xml:space="preserve">Functions that can return nil/None/undefined should have their return values checked at every call site. PMAT should build a cross-function return-type model by analyzing all return paths. Functions that have at least one path returning nil/None and at least one returning a non-nil value are “optional-returning” functions. The detection flags call sites that use the return value without checking for the nil case first. This is the static analysis equivalent of Rust’s requirement to unwrap or match on an Option.</w:t>
      </w:r>
    </w:p>
    <w:p>
      <w:pPr>
        <w:pStyle w:val="Heading3"/>
        <w:spacing w:before="240" w:after="200"/>
      </w:pPr>
      <w:r>
        <w:rPr>
          <w:rFonts w:ascii="Arial" w:cs="Arial" w:eastAsia="Arial" w:hAnsi="Arial"/>
        </w:rPr>
        <w:t xml:space="preserve">3.2.3 Sparse Table/Array Safety (Lua-specific)</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Lua</w:t>
      </w:r>
    </w:p>
    <w:p>
      <w:pPr>
        <w:spacing w:after="160" w:line="276"/>
      </w:pPr>
      <w:r>
        <w:rPr>
          <w:rFonts w:ascii="Arial" w:cs="Arial" w:eastAsia="Arial" w:hAnsi="Arial"/>
          <w:sz w:val="22"/>
          <w:szCs w:val="22"/>
        </w:rPr>
        <w:t xml:space="preserve">Lua’s tables serve as both arrays and dictionaries. When used as arrays, the length operator (#) behaves unpredictably on tables with gaps (nil values in sequence). PMAT should detect patterns where a table is used as an array (sequential integer keys, iterated with ipairs or #) but has assignments that could introduce gaps. This includes: rawset with non-sequential keys, table.remove followed by index-based access without recomputation of length, and conditional assignments that may leave holes. No existing tool detects this class of bugs.</w:t>
      </w:r>
    </w:p>
    <w:p>
      <w:r>
        <w:br w:type="page"/>
      </w:r>
    </w:p>
    <w:p>
      <w:pPr>
        <w:pStyle w:val="Heading2"/>
        <w:spacing w:before="240" w:after="200"/>
      </w:pPr>
      <w:r>
        <w:rPr>
          <w:rFonts w:ascii="Arial" w:cs="Arial" w:eastAsia="Arial" w:hAnsi="Arial"/>
        </w:rPr>
        <w:t xml:space="preserve">3.3 Domain 3: Taint Analysis and Injection Prevention</w:t>
      </w:r>
    </w:p>
    <w:p>
      <w:pPr>
        <w:spacing w:after="160" w:line="276"/>
      </w:pPr>
      <w:r>
        <w:rPr>
          <w:rFonts w:ascii="Arial" w:cs="Arial" w:eastAsia="Arial" w:hAnsi="Arial"/>
          <w:sz w:val="22"/>
          <w:szCs w:val="22"/>
        </w:rPr>
        <w:t xml:space="preserve">Taint analysis tracks the flow of untrusted data from “sources” (user input, network data, file reads) to “sinks” (eval, database queries, system commands, HTML output). This is the gold standard for detecting injection vulnerabilities and currently exists only as language-specific tools (Pysa for Python, CodeQL for multiple languages but not Lua, FLuaScan for Lua in IoT research contexts). PMAT is uniquely positioned to provide unified taint analysis across all supported scripting languages.</w:t>
      </w:r>
    </w:p>
    <w:p>
      <w:pPr>
        <w:pStyle w:val="Heading3"/>
        <w:spacing w:before="240" w:after="200"/>
      </w:pPr>
      <w:r>
        <w:rPr>
          <w:rFonts w:ascii="Arial" w:cs="Arial" w:eastAsia="Arial" w:hAnsi="Arial"/>
        </w:rPr>
        <w:t xml:space="preserve">3.3.1 Source-Sink Flow Detection</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All scripting languages, especially Lua in IoT/embedded contexts</w:t>
      </w:r>
    </w:p>
    <w:p>
      <w:pPr>
        <w:spacing w:after="160" w:line="276"/>
      </w:pPr>
      <w:r>
        <w:rPr>
          <w:rFonts w:ascii="Arial" w:cs="Arial" w:eastAsia="Arial" w:hAnsi="Arial"/>
          <w:sz w:val="22"/>
          <w:szCs w:val="22"/>
        </w:rPr>
        <w:t xml:space="preserve">The core taint analysis engine should track data flows from configurable source functions to configurable sink functions. For Lua, sources include io.read, os.getenv, HTTP request handlers (framework-specific), and any function receiving external data. Sinks include os.execute, io.popen, loadstring, load, dofile, and database query functions. For Python, this maps to os.system, subprocess, eval, exec, and SQL cursor.execute. The implementation should be inter-procedural (tracking taint through function calls) and flow-sensitive (respecting control flow). This is the most complex detection proposed in this report but also the highest-value for security.</w:t>
      </w:r>
    </w:p>
    <w:p>
      <w:pPr>
        <w:pStyle w:val="Heading3"/>
        <w:spacing w:before="240" w:after="200"/>
      </w:pPr>
      <w:r>
        <w:rPr>
          <w:rFonts w:ascii="Arial" w:cs="Arial" w:eastAsia="Arial" w:hAnsi="Arial"/>
        </w:rPr>
        <w:t xml:space="preserve">3.3.2 Sanitizer Verification</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All scripting languages</w:t>
      </w:r>
    </w:p>
    <w:p>
      <w:pPr>
        <w:spacing w:after="160" w:line="276"/>
      </w:pPr>
      <w:r>
        <w:rPr>
          <w:rFonts w:ascii="Arial" w:cs="Arial" w:eastAsia="Arial" w:hAnsi="Arial"/>
          <w:sz w:val="22"/>
          <w:szCs w:val="22"/>
        </w:rPr>
        <w:t xml:space="preserve">When tainted data passes through a sanitization function before reaching a sink, the taint should be cleared. PMAT should allow users to declare sanitizer functions in configuration and verify that all source-to-sink paths pass through at least one appropriate sanitizer. The system should support typed sanitization: an HTML-escaping sanitizer clears XSS taint but not SQL injection taint. This follows the model established by Meta’s Pysa and Facebook’s Zoncolan for Hack.</w:t>
      </w:r>
    </w:p>
    <w:p>
      <w:pPr>
        <w:pStyle w:val="Heading3"/>
        <w:spacing w:before="240" w:after="200"/>
      </w:pPr>
      <w:r>
        <w:rPr>
          <w:rFonts w:ascii="Arial" w:cs="Arial" w:eastAsia="Arial" w:hAnsi="Arial"/>
        </w:rPr>
        <w:t xml:space="preserve">3.3.3 Command Injection Detection</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Lua (os.execute, io.popen), Python (subprocess, os.system), JavaScript (child_process)</w:t>
      </w:r>
    </w:p>
    <w:p>
      <w:pPr>
        <w:spacing w:after="160" w:line="276"/>
      </w:pPr>
      <w:r>
        <w:rPr>
          <w:rFonts w:ascii="Arial" w:cs="Arial" w:eastAsia="Arial" w:hAnsi="Arial"/>
          <w:sz w:val="22"/>
          <w:szCs w:val="22"/>
        </w:rPr>
        <w:t xml:space="preserve">A specialized subset of taint analysis focused on the most dangerous sink category: operating system command execution. Because command injection vulnerabilities are so severe (remote code execution), this detection should be implemented as a standalone fast-path that does not require the full taint analysis engine. It should flag any call to a command execution function where the argument is constructed from non-literal string concatenation. Even without full data-flow tracking, flagging string concatenation into command functions catches 70–80% of real-world command injection vulnerabilities.</w:t>
      </w:r>
    </w:p>
    <w:p>
      <w:pPr>
        <w:pStyle w:val="Heading3"/>
        <w:spacing w:before="240" w:after="200"/>
      </w:pPr>
      <w:r>
        <w:rPr>
          <w:rFonts w:ascii="Arial" w:cs="Arial" w:eastAsia="Arial" w:hAnsi="Arial"/>
        </w:rPr>
        <w:t xml:space="preserve">3.3.4 Dynamic Code Execution Detection</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Lua (loadstring, load, dofile), Python (eval, exec), JavaScript (eval, Function constructor)</w:t>
      </w:r>
    </w:p>
    <w:p>
      <w:pPr>
        <w:spacing w:after="160" w:line="276"/>
      </w:pPr>
      <w:r>
        <w:rPr>
          <w:rFonts w:ascii="Arial" w:cs="Arial" w:eastAsia="Arial" w:hAnsi="Arial"/>
          <w:sz w:val="22"/>
          <w:szCs w:val="22"/>
        </w:rPr>
        <w:t xml:space="preserve">Any use of dynamic code execution functions should be flagged at minimum as a warning, and as an error when the argument contains any non-literal content. These functions are the primary vector for code injection attacks and are rarely necessary in well-designed code. PMAT should provide a quality gate option to enforce zero tolerance for dynamic code execution, similar to the existing zero-SATD tolerance.</w:t>
      </w:r>
    </w:p>
    <w:p>
      <w:r>
        <w:br w:type="page"/>
      </w:r>
    </w:p>
    <w:p>
      <w:pPr>
        <w:pStyle w:val="Heading2"/>
        <w:spacing w:before="240" w:after="200"/>
      </w:pPr>
      <w:r>
        <w:rPr>
          <w:rFonts w:ascii="Arial" w:cs="Arial" w:eastAsia="Arial" w:hAnsi="Arial"/>
        </w:rPr>
        <w:t xml:space="preserve">3.4 Domain 4: Type Safety and Coercion Analysis</w:t>
      </w:r>
    </w:p>
    <w:p>
      <w:pPr>
        <w:spacing w:after="160" w:line="276"/>
      </w:pPr>
      <w:r>
        <w:rPr>
          <w:rFonts w:ascii="Arial" w:cs="Arial" w:eastAsia="Arial" w:hAnsi="Arial"/>
          <w:sz w:val="22"/>
          <w:szCs w:val="22"/>
        </w:rPr>
        <w:t xml:space="preserve">While full type inference for dynamically-typed languages is an ongoing research problem, partial type analysis can catch a large class of bugs with reasonable effort. PMAT does not need to replicate mypy or TypeScript’s type system; instead, it should focus on detecting provably incorrect type usage patterns at the AST level.</w:t>
      </w:r>
    </w:p>
    <w:p>
      <w:pPr>
        <w:pStyle w:val="Heading3"/>
        <w:spacing w:before="240" w:after="200"/>
      </w:pPr>
      <w:r>
        <w:rPr>
          <w:rFonts w:ascii="Arial" w:cs="Arial" w:eastAsia="Arial" w:hAnsi="Arial"/>
        </w:rPr>
        <w:t xml:space="preserve">3.4.1 Type Coercion Hazard Detection</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Lua (string-to-number coercion), JavaScript (all coercion), Python (minimal)</w:t>
      </w:r>
    </w:p>
    <w:p>
      <w:pPr>
        <w:spacing w:after="160" w:line="276"/>
      </w:pPr>
      <w:r>
        <w:rPr>
          <w:rFonts w:ascii="Arial" w:cs="Arial" w:eastAsia="Arial" w:hAnsi="Arial"/>
          <w:sz w:val="22"/>
          <w:szCs w:val="22"/>
        </w:rPr>
        <w:t xml:space="preserve">Lua silently coerces strings to numbers in arithmetic contexts (e.g., "5" + 3 produces 8). JavaScript’s coercion rules are notoriously complex (“” + 0 produces “0”, while “” - 0 produces 0). PMAT should flag any arithmetic or comparison operation where the operand types are statically determinable and involve implicit coercion. The detection does not require full type inference—it only needs to identify literal values and propagate their known types through assignments.</w:t>
      </w:r>
    </w:p>
    <w:p>
      <w:pPr>
        <w:pStyle w:val="Heading3"/>
        <w:spacing w:before="240" w:after="200"/>
      </w:pPr>
      <w:r>
        <w:rPr>
          <w:rFonts w:ascii="Arial" w:cs="Arial" w:eastAsia="Arial" w:hAnsi="Arial"/>
        </w:rPr>
        <w:t xml:space="preserve">3.4.2 Arity Mismatch Detection</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Lua (critical), Python, JavaScript</w:t>
      </w:r>
    </w:p>
    <w:p>
      <w:pPr>
        <w:spacing w:after="160" w:line="276"/>
      </w:pPr>
      <w:r>
        <w:rPr>
          <w:rFonts w:ascii="Arial" w:cs="Arial" w:eastAsia="Arial" w:hAnsi="Arial"/>
          <w:sz w:val="22"/>
          <w:szCs w:val="22"/>
        </w:rPr>
        <w:t xml:space="preserve">Lua does not enforce function call arity. Calling a function with too few arguments silently fills the missing parameters with nil; calling with too many arguments silently discards the extras. PMAT should cross-reference function definition parameter counts with call sites and flag mismatches. Extra arguments are a WARNING (possible dead code); missing arguments are an ERROR (will cause nil-related bugs). Variadic functions (those using ...) should be excluded from missing-argument checks.</w:t>
      </w:r>
    </w:p>
    <w:p>
      <w:pPr>
        <w:pStyle w:val="Heading3"/>
        <w:spacing w:before="240" w:after="200"/>
      </w:pPr>
      <w:r>
        <w:rPr>
          <w:rFonts w:ascii="Arial" w:cs="Arial" w:eastAsia="Arial" w:hAnsi="Arial"/>
        </w:rPr>
        <w:t xml:space="preserve">3.4.3 Metatable Type Confusion (Lua-specific)</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Lua</w:t>
      </w:r>
    </w:p>
    <w:p>
      <w:pPr>
        <w:spacing w:after="160" w:line="276"/>
      </w:pPr>
      <w:r>
        <w:rPr>
          <w:rFonts w:ascii="Arial" w:cs="Arial" w:eastAsia="Arial" w:hAnsi="Arial"/>
          <w:sz w:val="22"/>
          <w:szCs w:val="22"/>
        </w:rPr>
        <w:t xml:space="preserve">Lua’s metatable system allows arbitrary operator overloading and prototype-style inheritance. Deep __index chains create invisible inheritance hierarchies that are difficult to reason about. PMAT should compute metatable depth for all tables that have metatables set and flag any chain exceeding a configurable threshold (default: 3). Additionally, PMAT should detect conflicting metamethod definitions where a table’s metatable defines __add but the table is never used in an addition context (dead metamethod), or where __index chains create circular references (metatable cycle detection).</w:t>
      </w:r>
    </w:p>
    <w:p>
      <w:pPr>
        <w:pStyle w:val="Heading3"/>
        <w:spacing w:before="240" w:after="200"/>
      </w:pPr>
      <w:r>
        <w:rPr>
          <w:rFonts w:ascii="Arial" w:cs="Arial" w:eastAsia="Arial" w:hAnsi="Arial"/>
        </w:rPr>
        <w:t xml:space="preserve">3.4.4 Comparison Safety</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Lua, JavaScript, Python</w:t>
      </w:r>
    </w:p>
    <w:p>
      <w:pPr>
        <w:spacing w:after="160" w:line="276"/>
      </w:pPr>
      <w:r>
        <w:rPr>
          <w:rFonts w:ascii="Arial" w:cs="Arial" w:eastAsia="Arial" w:hAnsi="Arial"/>
          <w:sz w:val="22"/>
          <w:szCs w:val="22"/>
        </w:rPr>
        <w:t xml:space="preserve">Comparisons between incompatible types that silently succeed or fail in unexpected ways. In Lua, comparing a number to a string raises a runtime error, but comparing anything to nil always succeeds (returns false). In JavaScript, == performs type coercion while === does not. PMAT should flag comparisons where the operand types are statically determinable and the comparison will produce surprising results. For JavaScript specifically, all uses of == should be flagged in favor of ===, matching ESLint’s eqeqeq rule.</w:t>
      </w:r>
    </w:p>
    <w:p>
      <w:r>
        <w:br w:type="page"/>
      </w:r>
    </w:p>
    <w:p>
      <w:pPr>
        <w:pStyle w:val="Heading2"/>
        <w:spacing w:before="240" w:after="200"/>
      </w:pPr>
      <w:r>
        <w:rPr>
          <w:rFonts w:ascii="Arial" w:cs="Arial" w:eastAsia="Arial" w:hAnsi="Arial"/>
        </w:rPr>
        <w:t xml:space="preserve">3.5 Domain 5: Concurrency and Coroutine Safety</w:t>
      </w:r>
    </w:p>
    <w:p>
      <w:pPr>
        <w:spacing w:after="160" w:line="276"/>
      </w:pPr>
      <w:r>
        <w:rPr>
          <w:rFonts w:ascii="Arial" w:cs="Arial" w:eastAsia="Arial" w:hAnsi="Arial"/>
          <w:sz w:val="22"/>
          <w:szCs w:val="22"/>
        </w:rPr>
        <w:t xml:space="preserve">Scripting languages increasingly use coroutines, async/await, and cooperative multitasking. These patterns introduce concurrency bugs that are difficult to detect at runtime but amenable to static analysis.</w:t>
      </w:r>
    </w:p>
    <w:p>
      <w:pPr>
        <w:pStyle w:val="Heading3"/>
        <w:spacing w:before="240" w:after="200"/>
      </w:pPr>
      <w:r>
        <w:rPr>
          <w:rFonts w:ascii="Arial" w:cs="Arial" w:eastAsia="Arial" w:hAnsi="Arial"/>
        </w:rPr>
        <w:t xml:space="preserve">3.5.1 Coroutine Deadlock Pattern Detection (Lua-specific)</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Lua</w:t>
      </w:r>
    </w:p>
    <w:p>
      <w:pPr>
        <w:spacing w:after="160" w:line="276"/>
      </w:pPr>
      <w:r>
        <w:rPr>
          <w:rFonts w:ascii="Arial" w:cs="Arial" w:eastAsia="Arial" w:hAnsi="Arial"/>
          <w:sz w:val="22"/>
          <w:szCs w:val="22"/>
        </w:rPr>
        <w:t xml:space="preserve">Lua’s coroutine system allows cooperative multitasking through coroutine.create, coroutine.resume, and coroutine.yield. Mismatched resume/yield patterns can cause coroutines to deadlock or silently die. PMAT should build a state machine for each coroutine, tracking its lifecycle from creation through yields and resumes to completion, and flag: coroutines that are created but never resumed, yield calls in contexts where no matching resume exists, and resume calls on dead coroutines. This detection has no existing equivalent in any Lua analysis tool.</w:t>
      </w:r>
    </w:p>
    <w:p>
      <w:pPr>
        <w:pStyle w:val="Heading3"/>
        <w:spacing w:before="240" w:after="200"/>
      </w:pPr>
      <w:r>
        <w:rPr>
          <w:rFonts w:ascii="Arial" w:cs="Arial" w:eastAsia="Arial" w:hAnsi="Arial"/>
        </w:rPr>
        <w:t xml:space="preserve">3.5.2 Async/Await Safety</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JavaScript/TypeScript, Python</w:t>
      </w:r>
    </w:p>
    <w:p>
      <w:pPr>
        <w:spacing w:after="160" w:line="276"/>
      </w:pPr>
      <w:r>
        <w:rPr>
          <w:rFonts w:ascii="Arial" w:cs="Arial" w:eastAsia="Arial" w:hAnsi="Arial"/>
          <w:sz w:val="22"/>
          <w:szCs w:val="22"/>
        </w:rPr>
        <w:t xml:space="preserve">Missing await on async function calls is one of the most common bugs in modern JavaScript and Python code. The function call succeeds but returns a Promise/coroutine object instead of the expected value. PMAT should detect: async function calls without await, await on non-async functions (unnecessary, but confusing), and mixing callback-style and async/await patterns in the same module (architectural confusion). For Python, the detection should also catch unawaited coroutine objects that are created but never scheduled.</w:t>
      </w:r>
    </w:p>
    <w:p>
      <w:pPr>
        <w:pStyle w:val="Heading3"/>
        <w:spacing w:before="240" w:after="200"/>
      </w:pPr>
      <w:r>
        <w:rPr>
          <w:rFonts w:ascii="Arial" w:cs="Arial" w:eastAsia="Arial" w:hAnsi="Arial"/>
        </w:rPr>
        <w:t xml:space="preserve">3.5.3 Shared State Mutation Detection</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All scripting languages with coroutines or threading</w:t>
      </w:r>
    </w:p>
    <w:p>
      <w:pPr>
        <w:spacing w:after="160" w:line="276"/>
      </w:pPr>
      <w:r>
        <w:rPr>
          <w:rFonts w:ascii="Arial" w:cs="Arial" w:eastAsia="Arial" w:hAnsi="Arial"/>
          <w:sz w:val="22"/>
          <w:szCs w:val="22"/>
        </w:rPr>
        <w:t xml:space="preserve">When multiple coroutines or async tasks share mutable state, data races can occur even in single-threaded environments (between yields). PMAT should identify global variables and module-level mutable state that is accessed by multiple coroutines or async functions, and flag them as potential shared state hazards. This is a conservative analysis (it will produce false positives for correctly synchronized code) but provides valuable safety warnings for code review.</w:t>
      </w:r>
    </w:p>
    <w:p>
      <w:r>
        <w:br w:type="page"/>
      </w:r>
    </w:p>
    <w:p>
      <w:pPr>
        <w:pStyle w:val="Heading2"/>
        <w:spacing w:before="240" w:after="200"/>
      </w:pPr>
      <w:r>
        <w:rPr>
          <w:rFonts w:ascii="Arial" w:cs="Arial" w:eastAsia="Arial" w:hAnsi="Arial"/>
        </w:rPr>
        <w:t xml:space="preserve">3.6 Domain 6: Resource Management Safety</w:t>
      </w:r>
    </w:p>
    <w:p>
      <w:pPr>
        <w:spacing w:after="160" w:line="276"/>
      </w:pPr>
      <w:r>
        <w:rPr>
          <w:rFonts w:ascii="Arial" w:cs="Arial" w:eastAsia="Arial" w:hAnsi="Arial"/>
          <w:sz w:val="22"/>
          <w:szCs w:val="22"/>
        </w:rPr>
        <w:t xml:space="preserve">Resource leaks are a pervasive problem in scripting languages because most lack RAII (Resource Acquisition Is Initialization) patterns. Files, network connections, database handles, and other resources that are opened but not properly closed cause slow leaks that are difficult to diagnose in production.</w:t>
      </w:r>
    </w:p>
    <w:p>
      <w:pPr>
        <w:pStyle w:val="Heading3"/>
        <w:spacing w:before="240" w:after="200"/>
      </w:pPr>
      <w:r>
        <w:rPr>
          <w:rFonts w:ascii="Arial" w:cs="Arial" w:eastAsia="Arial" w:hAnsi="Arial"/>
        </w:rPr>
        <w:t xml:space="preserve">3.6.1 Resource Leak Detection</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Lua (io.open without io.close), Python (open without with), JavaScript (streams)</w:t>
      </w:r>
    </w:p>
    <w:p>
      <w:pPr>
        <w:spacing w:after="160" w:line="276"/>
      </w:pPr>
      <w:r>
        <w:rPr>
          <w:rFonts w:ascii="Arial" w:cs="Arial" w:eastAsia="Arial" w:hAnsi="Arial"/>
          <w:sz w:val="22"/>
          <w:szCs w:val="22"/>
        </w:rPr>
        <w:t xml:space="preserve">PMAT should track the lifecycle of resource-acquiring function calls. For Lua, io.open returns a file handle that must be closed with handle:close() or io.close(handle). For Python, open() should be used within a with statement. The detection should identify all resource acquisition calls and verify that a corresponding release call exists on all execution paths, including early returns and error branches. Functions that return resource handles to callers should be annotated as “resource-passing” and exempted from the close-in-same-scope requirement.</w:t>
      </w:r>
    </w:p>
    <w:p>
      <w:pPr>
        <w:pStyle w:val="Heading3"/>
        <w:spacing w:before="240" w:after="200"/>
      </w:pPr>
      <w:r>
        <w:rPr>
          <w:rFonts w:ascii="Arial" w:cs="Arial" w:eastAsia="Arial" w:hAnsi="Arial"/>
        </w:rPr>
        <w:t xml:space="preserve">3.6.2 Error Handling Coverage</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Lua (pcall/xpcall), Python (try/except), JavaScript (try/catch)</w:t>
      </w:r>
    </w:p>
    <w:p>
      <w:pPr>
        <w:spacing w:after="160" w:line="276"/>
      </w:pPr>
      <w:r>
        <w:rPr>
          <w:rFonts w:ascii="Arial" w:cs="Arial" w:eastAsia="Arial" w:hAnsi="Arial"/>
          <w:sz w:val="22"/>
          <w:szCs w:val="22"/>
        </w:rPr>
        <w:t xml:space="preserve">Functions that can fail should have their errors handled. In Lua, functions that can raise errors should be called within pcall or xpcall. PMAT should identify functions that are known to raise errors (configurable list plus heuristic detection of error()/assert() in the function body) and flag call sites that do not wrap them in error-handling constructs. This detection should integrate with the existing SATD scanner to correlate “TODO: add error handling” comments with actual missing error handling.</w:t>
      </w:r>
    </w:p>
    <w:p>
      <w:pPr>
        <w:pStyle w:val="Heading3"/>
        <w:spacing w:before="240" w:after="200"/>
      </w:pPr>
      <w:r>
        <w:rPr>
          <w:rFonts w:ascii="Arial" w:cs="Arial" w:eastAsia="Arial" w:hAnsi="Arial"/>
        </w:rPr>
        <w:t xml:space="preserve">3.6.3 Module Import Cycle Detection</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Lua (require), Python (import), JavaScript (import/require)</w:t>
      </w:r>
    </w:p>
    <w:p>
      <w:pPr>
        <w:spacing w:after="160" w:line="276"/>
      </w:pPr>
      <w:r>
        <w:rPr>
          <w:rFonts w:ascii="Arial" w:cs="Arial" w:eastAsia="Arial" w:hAnsi="Arial"/>
          <w:sz w:val="22"/>
          <w:szCs w:val="22"/>
        </w:rPr>
        <w:t xml:space="preserve">Circular module dependencies cause subtle initialization-order bugs in all scripting languages. In Lua, a circular require produces a partially-initialized module table; in Python, it causes ImportError or partially-populated modules; in JavaScript (CommonJS), it produces empty objects for circular imports. PMAT’s existing DAG analysis provides the foundation for this detection. The extension should identify circular import chains and report them with the full cycle path, flagged as ERROR when any module in the cycle accesses another module’s state at import time.</w:t>
      </w:r>
    </w:p>
    <w:p>
      <w:r>
        <w:br w:type="page"/>
      </w:r>
    </w:p>
    <w:p>
      <w:pPr>
        <w:pStyle w:val="Heading2"/>
        <w:spacing w:before="240" w:after="200"/>
      </w:pPr>
      <w:r>
        <w:rPr>
          <w:rFonts w:ascii="Arial" w:cs="Arial" w:eastAsia="Arial" w:hAnsi="Arial"/>
        </w:rPr>
        <w:t xml:space="preserve">3.7 Domain 7: Security-Specific Detections</w:t>
      </w:r>
    </w:p>
    <w:p>
      <w:pPr>
        <w:spacing w:after="160" w:line="276"/>
      </w:pPr>
      <w:r>
        <w:rPr>
          <w:rFonts w:ascii="Arial" w:cs="Arial" w:eastAsia="Arial" w:hAnsi="Arial"/>
          <w:sz w:val="22"/>
          <w:szCs w:val="22"/>
        </w:rPr>
        <w:t xml:space="preserve">Beyond the general safety detections above, certain patterns are specifically relevant to security and should be flagged with the highest severity. These detections are particularly important for Lua in embedded/IoT contexts, where Lua scripts often handle network data in firmware applications.</w:t>
      </w:r>
    </w:p>
    <w:p>
      <w:pPr>
        <w:pStyle w:val="Heading3"/>
        <w:spacing w:before="240" w:after="200"/>
      </w:pPr>
      <w:r>
        <w:rPr>
          <w:rFonts w:ascii="Arial" w:cs="Arial" w:eastAsia="Arial" w:hAnsi="Arial"/>
        </w:rPr>
        <w:t xml:space="preserve">3.7.1 Sandbox Escape Pattern Detection (Lua-specific)</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Lua</w:t>
      </w:r>
    </w:p>
    <w:p>
      <w:pPr>
        <w:spacing w:after="160" w:line="276"/>
      </w:pPr>
      <w:r>
        <w:rPr>
          <w:rFonts w:ascii="Arial" w:cs="Arial" w:eastAsia="Arial" w:hAnsi="Arial"/>
          <w:sz w:val="22"/>
          <w:szCs w:val="22"/>
        </w:rPr>
        <w:t xml:space="preserve">Lua is frequently used as a sandboxed scripting language inside host applications (Redis, Nginx/OpenResty, game engines). Sandbox escapes occur when Lua code accesses restricted functions through indirect paths. PMAT should detect: access to debug library functions (debug.getinfo, debug.sethook, debug.getregistry), access to raw C functions through the ffi library, use of getfenv/setfenv to manipulate function environments, metatable manipulation to override sandbox-restricted operations, and string.dump usage to inspect or modify bytecode. These patterns should be configurable per-project, since some environments legitimately require them.</w:t>
      </w:r>
    </w:p>
    <w:p>
      <w:pPr>
        <w:pStyle w:val="Heading3"/>
        <w:spacing w:before="240" w:after="200"/>
      </w:pPr>
      <w:r>
        <w:rPr>
          <w:rFonts w:ascii="Arial" w:cs="Arial" w:eastAsia="Arial" w:hAnsi="Arial"/>
        </w:rPr>
        <w:t xml:space="preserve">3.7.2 Hardcoded Secret Detection</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All scripting languages</w:t>
      </w:r>
    </w:p>
    <w:p>
      <w:pPr>
        <w:spacing w:after="160" w:line="276"/>
      </w:pPr>
      <w:r>
        <w:rPr>
          <w:rFonts w:ascii="Arial" w:cs="Arial" w:eastAsia="Arial" w:hAnsi="Arial"/>
          <w:sz w:val="22"/>
          <w:szCs w:val="22"/>
        </w:rPr>
        <w:t xml:space="preserve">String literals that match patterns for API keys, passwords, tokens, private keys, and connection strings should be flagged. This detection should use a configurable set of regular expressions covering common secret formats (AWS access keys, GitHub tokens, JWT secrets, database connection strings with embedded credentials). High-entropy string literals exceeding a length threshold should also be flagged as potential secrets. This is a well-understood problem with established patterns from tools like GitGuardian and TruffleHog, but integrating it into PMAT’s quality gate system makes it enforceable in CI/CD.</w:t>
      </w:r>
    </w:p>
    <w:p>
      <w:pPr>
        <w:pStyle w:val="Heading3"/>
        <w:spacing w:before="240" w:after="200"/>
      </w:pPr>
      <w:r>
        <w:rPr>
          <w:rFonts w:ascii="Arial" w:cs="Arial" w:eastAsia="Arial" w:hAnsi="Arial"/>
        </w:rPr>
        <w:t xml:space="preserve">3.7.3 Deserialization Safety</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Lua (loadstring on data), Python (pickle, yaml.load), JavaScript (JSON.parse with eval fallback)</w:t>
      </w:r>
    </w:p>
    <w:p>
      <w:pPr>
        <w:spacing w:after="160" w:line="276"/>
      </w:pPr>
      <w:r>
        <w:rPr>
          <w:rFonts w:ascii="Arial" w:cs="Arial" w:eastAsia="Arial" w:hAnsi="Arial"/>
          <w:sz w:val="22"/>
          <w:szCs w:val="22"/>
        </w:rPr>
        <w:t xml:space="preserve">Deserializing untrusted data is a well-known attack vector. In Python, pickle.loads on untrusted input enables arbitrary code execution. In Lua, using loadstring to parse data (a common anti-pattern) is equivalent. PMAT should flag all uses of unsafe deserialization functions and recommend safe alternatives (json.decode for Lua, json.loads for Python, JSON.parse for JavaScript). The detection should be aware of which deserialization methods are safe and which are not, and should only flag unsafe ones.</w:t>
      </w:r>
    </w:p>
    <w:p>
      <w:pPr>
        <w:pStyle w:val="Heading3"/>
        <w:spacing w:before="240" w:after="200"/>
      </w:pPr>
      <w:r>
        <w:rPr>
          <w:rFonts w:ascii="Arial" w:cs="Arial" w:eastAsia="Arial" w:hAnsi="Arial"/>
        </w:rPr>
        <w:t xml:space="preserve">3.7.4 Path Traversal Detection</w:t>
      </w:r>
    </w:p>
    <w:p>
      <w:pPr>
        <w:spacing w:after="160" w:line="276"/>
      </w:pPr>
      <w:r>
        <w:rPr>
          <w:rFonts w:ascii="Arial" w:cs="Arial" w:eastAsia="Arial" w:hAnsi="Arial"/>
          <w:b/>
          <w:bCs/>
          <w:sz w:val="22"/>
          <w:szCs w:val="22"/>
        </w:rPr>
        <w:t xml:space="preserve">Languages: </w:t>
      </w:r>
      <w:r>
        <w:rPr>
          <w:rFonts w:ascii="Arial" w:cs="Arial" w:eastAsia="Arial" w:hAnsi="Arial"/>
          <w:sz w:val="22"/>
          <w:szCs w:val="22"/>
        </w:rPr>
        <w:t xml:space="preserve">All scripting languages handling file paths</w:t>
      </w:r>
    </w:p>
    <w:p>
      <w:pPr>
        <w:spacing w:after="160" w:line="276"/>
      </w:pPr>
      <w:r>
        <w:rPr>
          <w:rFonts w:ascii="Arial" w:cs="Arial" w:eastAsia="Arial" w:hAnsi="Arial"/>
          <w:sz w:val="22"/>
          <w:szCs w:val="22"/>
        </w:rPr>
        <w:t xml:space="preserve">When user input is used to construct file paths, path traversal attacks (using ../ sequences) can allow access to files outside the intended directory. PMAT should detect patterns where string concatenation or interpolation is used to build file paths that are then passed to file-opening or file-reading functions, without intermediate path canonicalization or validation. This is a specialized form of taint analysis but can be implemented as a simpler pattern-matching detection.</w:t>
      </w:r>
    </w:p>
    <w:p>
      <w:r>
        <w:br w:type="page"/>
      </w:r>
    </w:p>
    <w:p>
      <w:pPr>
        <w:pStyle w:val="Heading1"/>
        <w:spacing w:before="360" w:after="200"/>
      </w:pPr>
      <w:r>
        <w:rPr>
          <w:rFonts w:ascii="Arial" w:cs="Arial" w:eastAsia="Arial" w:hAnsi="Arial"/>
        </w:rPr>
        <w:t xml:space="preserve">4. Implementation Priority Matrix</w:t>
      </w:r>
    </w:p>
    <w:p>
      <w:pPr>
        <w:spacing w:after="160" w:line="276"/>
      </w:pPr>
      <w:r>
        <w:rPr>
          <w:rFonts w:ascii="Arial" w:cs="Arial" w:eastAsia="Arial" w:hAnsi="Arial"/>
          <w:sz w:val="22"/>
          <w:szCs w:val="22"/>
        </w:rPr>
        <w:t xml:space="preserve">The following matrix ranks all 22 proposed detections by a combined score considering implementation effort, bug-catching value, and competitive differentiation. Detections are organized into three implementation phases.</w:t>
      </w:r>
    </w:p>
    <w:p>
      <w:pPr>
        <w:pStyle w:val="Heading2"/>
        <w:spacing w:before="240" w:after="200"/>
      </w:pPr>
      <w:r>
        <w:rPr>
          <w:rFonts w:ascii="Arial" w:cs="Arial" w:eastAsia="Arial" w:hAnsi="Arial"/>
        </w:rPr>
        <w:t xml:space="preserve">4.1 Phase 1: Foundation (Estimated 4–6 weeks)</w:t>
      </w:r>
    </w:p>
    <w:p>
      <w:pPr>
        <w:spacing w:after="160" w:line="276"/>
      </w:pPr>
      <w:r>
        <w:rPr>
          <w:rFonts w:ascii="Arial" w:cs="Arial" w:eastAsia="Arial" w:hAnsi="Arial"/>
          <w:sz w:val="22"/>
          <w:szCs w:val="22"/>
        </w:rPr>
        <w:t xml:space="preserve">These detections build on PMAT’s existing AST infrastructure, require no data-flow analysis, and provide immediate value.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2200"/>
        <w:gridCol w:w="1800"/>
        <w:gridCol w:w="2360"/>
      </w:tblGrid>
      <w:tr>
        <w:tc>
          <w:tcPr>
            <w:tcW w:type="dxa" w:w="30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r>
              <w:rPr>
                <w:rFonts w:ascii="Arial" w:cs="Arial" w:eastAsia="Arial" w:hAnsi="Arial"/>
                <w:b/>
                <w:bCs/>
                <w:color w:val="FFFFFF"/>
                <w:sz w:val="20"/>
                <w:szCs w:val="20"/>
              </w:rPr>
              <w:t xml:space="preserve">Detection</w:t>
            </w:r>
          </w:p>
        </w:tc>
        <w:tc>
          <w:tcPr>
            <w:tcW w:type="dxa" w:w="22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r>
              <w:rPr>
                <w:rFonts w:ascii="Arial" w:cs="Arial" w:eastAsia="Arial" w:hAnsi="Arial"/>
                <w:b/>
                <w:bCs/>
                <w:color w:val="FFFFFF"/>
                <w:sz w:val="20"/>
                <w:szCs w:val="20"/>
              </w:rPr>
              <w:t xml:space="preserve">Effort</w:t>
            </w:r>
          </w:p>
        </w:tc>
        <w:tc>
          <w:tcPr>
            <w:tcW w:type="dxa" w:w="18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r>
              <w:rPr>
                <w:rFonts w:ascii="Arial" w:cs="Arial" w:eastAsia="Arial" w:hAnsi="Arial"/>
                <w:b/>
                <w:bCs/>
                <w:color w:val="FFFFFF"/>
                <w:sz w:val="20"/>
                <w:szCs w:val="20"/>
              </w:rPr>
              <w:t xml:space="preserve">Value</w:t>
            </w:r>
          </w:p>
        </w:tc>
        <w:tc>
          <w:tcPr>
            <w:tcW w:type="dxa" w:w="236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r>
              <w:rPr>
                <w:rFonts w:ascii="Arial" w:cs="Arial" w:eastAsia="Arial" w:hAnsi="Arial"/>
                <w:b/>
                <w:bCs/>
                <w:color w:val="FFFFFF"/>
                <w:sz w:val="20"/>
                <w:szCs w:val="20"/>
              </w:rPr>
              <w:t xml:space="preserve">New Code?</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Implicit Global Detection</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Low (2–3 days)</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Critical</w:t>
            </w:r>
          </w:p>
        </w:tc>
        <w:tc>
          <w:tcPr>
            <w:tcW w:type="dxa" w:w="23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Yes — scope stack analyzer</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Variable Shadowing</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Low (1–2 days)</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High</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Extension of scope stack</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Unused Variable/Value</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Low (2–3 days)</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High</w:t>
            </w:r>
          </w:p>
        </w:tc>
        <w:tc>
          <w:tcPr>
            <w:tcW w:type="dxa" w:w="23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Extension of dead code</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Arity Mismatch</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Medium (3–5 days)</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High</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Yes — cross-reference engine</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Dynamic Code Execution Detection</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Low (1 day)</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Critical</w:t>
            </w:r>
          </w:p>
        </w:tc>
        <w:tc>
          <w:tcPr>
            <w:tcW w:type="dxa" w:w="23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Simple pattern match</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Hardcoded Secret Detection</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Medium (3–4 days)</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High</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Regex engine + entropy</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Module Import Cycle Detection</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Low (1–2 days)</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Medium</w:t>
            </w:r>
          </w:p>
        </w:tc>
        <w:tc>
          <w:tcPr>
            <w:tcW w:type="dxa" w:w="23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Extension of DAG analysis</w:t>
            </w:r>
          </w:p>
        </w:tc>
      </w:tr>
    </w:tbl>
    <w:p>
      <w:pPr>
        <w:spacing w:after="160" w:line="276"/>
      </w:pPr>
      <w:r>
        <w:rPr>
          <w:rFonts w:ascii="Arial" w:cs="Arial" w:eastAsia="Arial" w:hAnsi="Arial"/>
          <w:sz w:val="22"/>
          <w:szCs w:val="22"/>
        </w:rPr>
        <w:t xml:space="default"/>
      </w:r>
    </w:p>
    <w:p>
      <w:pPr>
        <w:pStyle w:val="Heading2"/>
        <w:spacing w:before="240" w:after="200"/>
      </w:pPr>
      <w:r>
        <w:rPr>
          <w:rFonts w:ascii="Arial" w:cs="Arial" w:eastAsia="Arial" w:hAnsi="Arial"/>
        </w:rPr>
        <w:t xml:space="preserve">4.2 Phase 2: Data Flow (Estimated 6–8 weeks)</w:t>
      </w:r>
    </w:p>
    <w:p>
      <w:pPr>
        <w:spacing w:after="160" w:line="276"/>
      </w:pPr>
      <w:r>
        <w:rPr>
          <w:rFonts w:ascii="Arial" w:cs="Arial" w:eastAsia="Arial" w:hAnsi="Arial"/>
          <w:sz w:val="22"/>
          <w:szCs w:val="22"/>
        </w:rPr>
        <w:t xml:space="preserve">These detections require forward data-flow analysis within function bodies but do not require inter-procedural analysis.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2200"/>
        <w:gridCol w:w="1800"/>
        <w:gridCol w:w="2360"/>
      </w:tblGrid>
      <w:tr>
        <w:tc>
          <w:tcPr>
            <w:tcW w:type="dxa" w:w="30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r>
              <w:rPr>
                <w:rFonts w:ascii="Arial" w:cs="Arial" w:eastAsia="Arial" w:hAnsi="Arial"/>
                <w:b/>
                <w:bCs/>
                <w:color w:val="FFFFFF"/>
                <w:sz w:val="20"/>
                <w:szCs w:val="20"/>
              </w:rPr>
              <w:t xml:space="preserve">Detection</w:t>
            </w:r>
          </w:p>
        </w:tc>
        <w:tc>
          <w:tcPr>
            <w:tcW w:type="dxa" w:w="22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r>
              <w:rPr>
                <w:rFonts w:ascii="Arial" w:cs="Arial" w:eastAsia="Arial" w:hAnsi="Arial"/>
                <w:b/>
                <w:bCs/>
                <w:color w:val="FFFFFF"/>
                <w:sz w:val="20"/>
                <w:szCs w:val="20"/>
              </w:rPr>
              <w:t xml:space="preserve">Effort</w:t>
            </w:r>
          </w:p>
        </w:tc>
        <w:tc>
          <w:tcPr>
            <w:tcW w:type="dxa" w:w="18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r>
              <w:rPr>
                <w:rFonts w:ascii="Arial" w:cs="Arial" w:eastAsia="Arial" w:hAnsi="Arial"/>
                <w:b/>
                <w:bCs/>
                <w:color w:val="FFFFFF"/>
                <w:sz w:val="20"/>
                <w:szCs w:val="20"/>
              </w:rPr>
              <w:t xml:space="preserve">Value</w:t>
            </w:r>
          </w:p>
        </w:tc>
        <w:tc>
          <w:tcPr>
            <w:tcW w:type="dxa" w:w="236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r>
              <w:rPr>
                <w:rFonts w:ascii="Arial" w:cs="Arial" w:eastAsia="Arial" w:hAnsi="Arial"/>
                <w:b/>
                <w:bCs/>
                <w:color w:val="FFFFFF"/>
                <w:sz w:val="20"/>
                <w:szCs w:val="20"/>
              </w:rPr>
              <w:t xml:space="preserve">New Code?</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Uninitialized Variable Access</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Medium (3–5 days)</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Critical</w:t>
            </w:r>
          </w:p>
        </w:tc>
        <w:tc>
          <w:tcPr>
            <w:tcW w:type="dxa" w:w="23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Data-flow framework</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Nil Propagation Chain Detection</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High (5–8 days)</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Critical</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Nil-tracking data-flow</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Optional Value Handling Audit</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High (5–7 days)</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High</w:t>
            </w:r>
          </w:p>
        </w:tc>
        <w:tc>
          <w:tcPr>
            <w:tcW w:type="dxa" w:w="23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Return-type inference</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Type Coercion Hazard Detection</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Medium (3–5 days)</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Medium</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Literal type propagation</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Resource Leak Detection</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High (5–8 days)</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High</w:t>
            </w:r>
          </w:p>
        </w:tc>
        <w:tc>
          <w:tcPr>
            <w:tcW w:type="dxa" w:w="23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Resource lifecycle tracker</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Error Handling Coverage</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Medium (3–5 days)</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High</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Integrates with SATD</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Comparison Safety</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Low (2–3 days)</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Medium</w:t>
            </w:r>
          </w:p>
        </w:tc>
        <w:tc>
          <w:tcPr>
            <w:tcW w:type="dxa" w:w="23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Literal type propagation</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Sparse Table/Array Safety</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Medium (3–4 days)</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Medium</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Lua-specific table analyzer</w:t>
            </w:r>
          </w:p>
        </w:tc>
      </w:tr>
    </w:tbl>
    <w:p>
      <w:pPr>
        <w:spacing w:after="160" w:line="276"/>
      </w:pPr>
      <w:r>
        <w:rPr>
          <w:rFonts w:ascii="Arial" w:cs="Arial" w:eastAsia="Arial" w:hAnsi="Arial"/>
          <w:sz w:val="22"/>
          <w:szCs w:val="22"/>
        </w:rPr>
        <w:t xml:space="default"/>
      </w:r>
    </w:p>
    <w:p>
      <w:pPr>
        <w:pStyle w:val="Heading2"/>
        <w:spacing w:before="240" w:after="200"/>
      </w:pPr>
      <w:r>
        <w:rPr>
          <w:rFonts w:ascii="Arial" w:cs="Arial" w:eastAsia="Arial" w:hAnsi="Arial"/>
        </w:rPr>
        <w:t xml:space="preserve">4.3 Phase 3: Advanced (Estimated 8–12 weeks)</w:t>
      </w:r>
    </w:p>
    <w:p>
      <w:pPr>
        <w:spacing w:after="160" w:line="276"/>
      </w:pPr>
      <w:r>
        <w:rPr>
          <w:rFonts w:ascii="Arial" w:cs="Arial" w:eastAsia="Arial" w:hAnsi="Arial"/>
          <w:sz w:val="22"/>
          <w:szCs w:val="22"/>
        </w:rPr>
        <w:t xml:space="preserve">These detections require inter-procedural analysis, full taint tracking, or domain-specific modeling.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2200"/>
        <w:gridCol w:w="1800"/>
        <w:gridCol w:w="2360"/>
      </w:tblGrid>
      <w:tr>
        <w:tc>
          <w:tcPr>
            <w:tcW w:type="dxa" w:w="30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r>
              <w:rPr>
                <w:rFonts w:ascii="Arial" w:cs="Arial" w:eastAsia="Arial" w:hAnsi="Arial"/>
                <w:b/>
                <w:bCs/>
                <w:color w:val="FFFFFF"/>
                <w:sz w:val="20"/>
                <w:szCs w:val="20"/>
              </w:rPr>
              <w:t xml:space="preserve">Detection</w:t>
            </w:r>
          </w:p>
        </w:tc>
        <w:tc>
          <w:tcPr>
            <w:tcW w:type="dxa" w:w="22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r>
              <w:rPr>
                <w:rFonts w:ascii="Arial" w:cs="Arial" w:eastAsia="Arial" w:hAnsi="Arial"/>
                <w:b/>
                <w:bCs/>
                <w:color w:val="FFFFFF"/>
                <w:sz w:val="20"/>
                <w:szCs w:val="20"/>
              </w:rPr>
              <w:t xml:space="preserve">Effort</w:t>
            </w:r>
          </w:p>
        </w:tc>
        <w:tc>
          <w:tcPr>
            <w:tcW w:type="dxa" w:w="18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r>
              <w:rPr>
                <w:rFonts w:ascii="Arial" w:cs="Arial" w:eastAsia="Arial" w:hAnsi="Arial"/>
                <w:b/>
                <w:bCs/>
                <w:color w:val="FFFFFF"/>
                <w:sz w:val="20"/>
                <w:szCs w:val="20"/>
              </w:rPr>
              <w:t xml:space="preserve">Value</w:t>
            </w:r>
          </w:p>
        </w:tc>
        <w:tc>
          <w:tcPr>
            <w:tcW w:type="dxa" w:w="236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r>
              <w:rPr>
                <w:rFonts w:ascii="Arial" w:cs="Arial" w:eastAsia="Arial" w:hAnsi="Arial"/>
                <w:b/>
                <w:bCs/>
                <w:color w:val="FFFFFF"/>
                <w:sz w:val="20"/>
                <w:szCs w:val="20"/>
              </w:rPr>
              <w:t xml:space="preserve">New Code?</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Source-Sink Taint Analysis</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Very High (3–4 weeks)</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Critical</w:t>
            </w:r>
          </w:p>
        </w:tc>
        <w:tc>
          <w:tcPr>
            <w:tcW w:type="dxa" w:w="23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Full taint engine</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Sanitizer Verification</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High (1–2 weeks)</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High</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Extension of taint engine</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Command Injection Detection</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Medium (3–5 days)</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Critical</w:t>
            </w:r>
          </w:p>
        </w:tc>
        <w:tc>
          <w:tcPr>
            <w:tcW w:type="dxa" w:w="23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Fast-path taint subset</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Sandbox Escape Pattern Detection</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Medium (3–5 days)</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High</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Lua-specific pattern DB</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Coroutine Deadlock Patterns</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High (5–8 days)</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Medium</w:t>
            </w:r>
          </w:p>
        </w:tc>
        <w:tc>
          <w:tcPr>
            <w:tcW w:type="dxa" w:w="23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State machine analyzer</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Async/Await Safety</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Medium (3–5 days)</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High</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Async-specific data-flow</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Shared State Mutation Detection</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High (5–8 days)</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Medium</w:t>
            </w:r>
          </w:p>
        </w:tc>
        <w:tc>
          <w:tcPr>
            <w:tcW w:type="dxa" w:w="23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Conservative escape analysis</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Metatable Type Confusion</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Medium (3–5 days)</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Medium</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Lua-specific metatable graph</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Deserialization Safety</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Low (2–3 days)</w:t>
            </w:r>
          </w:p>
        </w:tc>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High</w:t>
            </w:r>
          </w:p>
        </w:tc>
        <w:tc>
          <w:tcPr>
            <w:tcW w:type="dxa" w:w="23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Pattern-based detection</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Path Traversal Detection</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Medium (3–4 days)</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High</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Simplified taint subset</w:t>
            </w:r>
          </w:p>
        </w:tc>
      </w:tr>
    </w:tbl>
    <w:p>
      <w:pPr>
        <w:spacing w:after="160" w:line="276"/>
      </w:pPr>
      <w:r>
        <w:rPr>
          <w:rFonts w:ascii="Arial" w:cs="Arial" w:eastAsia="Arial" w:hAnsi="Arial"/>
          <w:sz w:val="22"/>
          <w:szCs w:val="22"/>
        </w:rPr>
        <w:t xml:space="default"/>
      </w:r>
    </w:p>
    <w:p>
      <w:r>
        <w:br w:type="page"/>
      </w:r>
    </w:p>
    <w:p>
      <w:pPr>
        <w:pStyle w:val="Heading1"/>
        <w:spacing w:before="360" w:after="200"/>
      </w:pPr>
      <w:r>
        <w:rPr>
          <w:rFonts w:ascii="Arial" w:cs="Arial" w:eastAsia="Arial" w:hAnsi="Arial"/>
        </w:rPr>
        <w:t xml:space="preserve">5. Quality Gate Integration Design</w:t>
      </w:r>
    </w:p>
    <w:p>
      <w:pPr>
        <w:spacing w:after="160" w:line="276"/>
      </w:pPr>
      <w:r>
        <w:rPr>
          <w:rFonts w:ascii="Arial" w:cs="Arial" w:eastAsia="Arial" w:hAnsi="Arial"/>
          <w:sz w:val="22"/>
          <w:szCs w:val="22"/>
        </w:rPr>
        <w:t xml:space="preserve">Safety detections only achieve their full value when enforced through CI/CD quality gates. This section proposes how the new detections should integrate with PMAT’s existing quality gate and TDG systems.</w:t>
      </w:r>
    </w:p>
    <w:p>
      <w:pPr>
        <w:pStyle w:val="Heading2"/>
        <w:spacing w:before="240" w:after="200"/>
      </w:pPr>
      <w:r>
        <w:rPr>
          <w:rFonts w:ascii="Arial" w:cs="Arial" w:eastAsia="Arial" w:hAnsi="Arial"/>
        </w:rPr>
        <w:t xml:space="preserve">5.1 Proposed Safety Score (0–100)</w:t>
      </w:r>
    </w:p>
    <w:p>
      <w:pPr>
        <w:spacing w:after="160" w:line="276"/>
      </w:pPr>
      <w:r>
        <w:rPr>
          <w:rFonts w:ascii="Arial" w:cs="Arial" w:eastAsia="Arial" w:hAnsi="Arial"/>
          <w:sz w:val="22"/>
          <w:szCs w:val="22"/>
        </w:rPr>
        <w:t xml:space="preserve">PMAT should introduce a new “Safety Score” dimension alongside the existing TDG grade. The Safety Score should be a weighted composite of all implemented safety detections, computed as follows:</w:t>
      </w:r>
    </w:p>
    <w:p>
      <w:pPr>
        <w:spacing w:after="160" w:line="276"/>
      </w:pPr>
      <w:r>
        <w:rPr>
          <w:rFonts w:ascii="Arial" w:cs="Arial" w:eastAsia="Arial" w:hAnsi="Arial"/>
          <w:b/>
          <w:bCs/>
          <w:sz w:val="22"/>
          <w:szCs w:val="22"/>
        </w:rPr>
        <w:t xml:space="preserve">Safety Score = 100 - Σ(severity_weight × detection_count)</w:t>
      </w:r>
    </w:p>
    <w:p>
      <w:pPr>
        <w:spacing w:after="160" w:line="276"/>
      </w:pPr>
      <w:r>
        <w:rPr>
          <w:rFonts w:ascii="Arial" w:cs="Arial" w:eastAsia="Arial" w:hAnsi="Arial"/>
          <w:sz w:val="22"/>
          <w:szCs w:val="22"/>
        </w:rPr>
        <w:t xml:space="preserve">Where severity weights are: CRITICAL = 10 points, HIGH = 5 points, MEDIUM = 2 points, LOW = 1 point. The score floors at 0. A project with zero safety detections scores 100.</w:t>
      </w:r>
    </w:p>
    <w:p>
      <w:pPr>
        <w:pStyle w:val="Heading2"/>
        <w:spacing w:before="240" w:after="200"/>
      </w:pPr>
      <w:r>
        <w:rPr>
          <w:rFonts w:ascii="Arial" w:cs="Arial" w:eastAsia="Arial" w:hAnsi="Arial"/>
        </w:rPr>
        <w:t xml:space="preserve">5.2 Proposed pmat.toml Configuration</w:t>
      </w:r>
    </w:p>
    <w:p>
      <w:pPr>
        <w:spacing w:after="160" w:line="276"/>
      </w:pPr>
      <w:r>
        <w:rPr>
          <w:rFonts w:ascii="Arial" w:cs="Arial" w:eastAsia="Arial" w:hAnsi="Arial"/>
          <w:sz w:val="22"/>
          <w:szCs w:val="22"/>
        </w:rPr>
        <w:t xml:space="preserve">The safety detections should be configurable through the existing pmat.toml configuration file, following the same patterns established for TDG enforcement:</w:t>
      </w:r>
    </w:p>
    <w:p>
      <w:pPr>
        <w:spacing w:after="160" w:line="276"/>
      </w:pPr>
      <w:r>
        <w:rPr>
          <w:rFonts w:ascii="Arial" w:cs="Arial" w:eastAsia="Arial" w:hAnsi="Arial"/>
          <w:i/>
          <w:iCs/>
          <w:sz w:val="22"/>
          <w:szCs w:val="22"/>
        </w:rPr>
        <w:t xml:space="preserve">[safety]
enabled = true
min_score = 80
fail_on_critical = true
[safety.scope]
implicit_globals = "error"
variable_shadowing = "warning"
uninitialized_access = "error"
[safety.taint]
enabled = true
command_injection = "error"
dynamic_code_execution = "error"
sources = ["io.read", "os.getenv"]
sinks = ["os.execute", "io.popen", "loadstring"]
sanitizers = ["escape_html", "quote_sql"]
[safety.secrets]
enabled = true
entropy_threshold = 4.5
custom_patterns = ["sk_live_.*", "ghp_.*"]</w:t>
      </w:r>
    </w:p>
    <w:p>
      <w:pPr>
        <w:pStyle w:val="Heading2"/>
        <w:spacing w:before="240" w:after="200"/>
      </w:pPr>
      <w:r>
        <w:rPr>
          <w:rFonts w:ascii="Arial" w:cs="Arial" w:eastAsia="Arial" w:hAnsi="Arial"/>
        </w:rPr>
        <w:t xml:space="preserve">5.3 SARIF Output Integration</w:t>
      </w:r>
    </w:p>
    <w:p>
      <w:pPr>
        <w:spacing w:after="160" w:line="276"/>
      </w:pPr>
      <w:r>
        <w:rPr>
          <w:rFonts w:ascii="Arial" w:cs="Arial" w:eastAsia="Arial" w:hAnsi="Arial"/>
          <w:sz w:val="22"/>
          <w:szCs w:val="22"/>
        </w:rPr>
        <w:t xml:space="preserve">All safety detections should produce SARIF (Static Analysis Results Interchange Format) output, enabling direct integration with GitHub Code Scanning, Azure DevOps, and other platforms that consume SARIF. PMAT already supports SARIF output for some analysis types; extending it to safety detections ensures the results appear as inline annotations in pull request review interfaces.</w:t>
      </w:r>
    </w:p>
    <w:p>
      <w:pPr>
        <w:pStyle w:val="Heading2"/>
        <w:spacing w:before="240" w:after="200"/>
      </w:pPr>
      <w:r>
        <w:rPr>
          <w:rFonts w:ascii="Arial" w:cs="Arial" w:eastAsia="Arial" w:hAnsi="Arial"/>
        </w:rPr>
        <w:t xml:space="preserve">5.4 TDG Grade Integration</w:t>
      </w:r>
    </w:p>
    <w:p>
      <w:pPr>
        <w:spacing w:after="160" w:line="276"/>
      </w:pPr>
      <w:r>
        <w:rPr>
          <w:rFonts w:ascii="Arial" w:cs="Arial" w:eastAsia="Arial" w:hAnsi="Arial"/>
          <w:sz w:val="22"/>
          <w:szCs w:val="22"/>
        </w:rPr>
        <w:t xml:space="preserve">The Safety Score should become the seventh dimension of the TDG grading system (currently six orthogonal metrics). A project cannot achieve an A+ TDG grade if its Safety Score is below 90, and it cannot achieve higher than a C if its Safety Score is below 50. This ensures that safety is not an optional add-on but an integral part of code quality assessment.</w:t>
      </w:r>
    </w:p>
    <w:p>
      <w:r>
        <w:br w:type="page"/>
      </w:r>
    </w:p>
    <w:p>
      <w:pPr>
        <w:pStyle w:val="Heading1"/>
        <w:spacing w:before="360" w:after="200"/>
      </w:pPr>
      <w:r>
        <w:rPr>
          <w:rFonts w:ascii="Arial" w:cs="Arial" w:eastAsia="Arial" w:hAnsi="Arial"/>
        </w:rPr>
        <w:t xml:space="preserve">6. Lua-Specific Analysis Deep Dive</w:t>
      </w:r>
    </w:p>
    <w:p>
      <w:pPr>
        <w:spacing w:after="160" w:line="276"/>
      </w:pPr>
      <w:r>
        <w:rPr>
          <w:rFonts w:ascii="Arial" w:cs="Arial" w:eastAsia="Arial" w:hAnsi="Arial"/>
          <w:sz w:val="22"/>
          <w:szCs w:val="22"/>
        </w:rPr>
        <w:t xml:space="preserve">While all proposed detections are designed for cross-language applicability, Lua presents unique challenges and opportunities that warrant a dedicated section. Lua is the most safety-underserved language among PMAT’s supported languages, creating an outsized opportunity for differentiation.</w:t>
      </w:r>
    </w:p>
    <w:p>
      <w:pPr>
        <w:pStyle w:val="Heading2"/>
        <w:spacing w:before="240" w:after="200"/>
      </w:pPr>
      <w:r>
        <w:rPr>
          <w:rFonts w:ascii="Arial" w:cs="Arial" w:eastAsia="Arial" w:hAnsi="Arial"/>
        </w:rPr>
        <w:t xml:space="preserve">6.1 Why Lua Needs PMAT Most</w:t>
      </w:r>
    </w:p>
    <w:p>
      <w:pPr>
        <w:spacing w:after="160" w:line="276"/>
      </w:pPr>
      <w:r>
        <w:rPr>
          <w:rFonts w:ascii="Arial" w:cs="Arial" w:eastAsia="Arial" w:hAnsi="Arial"/>
          <w:sz w:val="22"/>
          <w:szCs w:val="22"/>
        </w:rPr>
        <w:t xml:space="preserve">The Lua safety tooling ecosystem consists of exactly one maintained tool: Luacheck. Luacheck detects undefined globals, unused variables, uninitialized variables, unreachable code, variable shadowing, and cyclomatic complexity violations. It does not perform any data-flow analysis, taint analysis, type checking, resource leak detection, or security scanning. The research tool FLuaScan (2023) demonstrated taint analysis for Lua in IoT firmware but is not production-ready and is narrowly focused on firmware vulnerabilities.</w:t>
      </w:r>
    </w:p>
    <w:p>
      <w:pPr>
        <w:spacing w:after="160" w:line="276"/>
      </w:pPr>
      <w:r>
        <w:rPr>
          <w:rFonts w:ascii="Arial" w:cs="Arial" w:eastAsia="Arial" w:hAnsi="Arial"/>
          <w:sz w:val="22"/>
          <w:szCs w:val="22"/>
        </w:rPr>
        <w:t xml:space="preserve">Tencent’s TscanCode supports basic Lua static analysis alongside C/C++ but has been reported to have high false-negative rates in IoT and embedded contexts. Semgrep supports Lua syntax matching but does not provide Lua-specific semantic analysis.</w:t>
      </w:r>
    </w:p>
    <w:p>
      <w:pPr>
        <w:spacing w:after="160" w:line="276"/>
      </w:pPr>
      <w:r>
        <w:rPr>
          <w:rFonts w:ascii="Arial" w:cs="Arial" w:eastAsia="Arial" w:hAnsi="Arial"/>
          <w:sz w:val="22"/>
          <w:szCs w:val="22"/>
        </w:rPr>
        <w:t xml:space="preserve">This means that adding the proposed safety detections to PMAT would make PMAT the most comprehensive Lua analysis tool in existence by a wide margin—surpassing Luacheck in every detection category while adding entirely new categories that no Lua tool has ever supported.</w:t>
      </w:r>
    </w:p>
    <w:p>
      <w:pPr>
        <w:pStyle w:val="Heading2"/>
        <w:spacing w:before="240" w:after="200"/>
      </w:pPr>
      <w:r>
        <w:rPr>
          <w:rFonts w:ascii="Arial" w:cs="Arial" w:eastAsia="Arial" w:hAnsi="Arial"/>
        </w:rPr>
        <w:t xml:space="preserve">6.2 Lua Detection Priority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1600"/>
        <w:gridCol w:w="2200"/>
        <w:gridCol w:w="2960"/>
      </w:tblGrid>
      <w:tr>
        <w:tc>
          <w:tcPr>
            <w:tcW w:type="dxa" w:w="26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r>
              <w:rPr>
                <w:rFonts w:ascii="Arial" w:cs="Arial" w:eastAsia="Arial" w:hAnsi="Arial"/>
                <w:b/>
                <w:bCs/>
                <w:color w:val="FFFFFF"/>
                <w:sz w:val="20"/>
                <w:szCs w:val="20"/>
              </w:rPr>
              <w:t xml:space="preserve">Detection</w:t>
            </w:r>
          </w:p>
        </w:tc>
        <w:tc>
          <w:tcPr>
            <w:tcW w:type="dxa" w:w="16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r>
              <w:rPr>
                <w:rFonts w:ascii="Arial" w:cs="Arial" w:eastAsia="Arial" w:hAnsi="Arial"/>
                <w:b/>
                <w:bCs/>
                <w:color w:val="FFFFFF"/>
                <w:sz w:val="20"/>
                <w:szCs w:val="20"/>
              </w:rPr>
              <w:t xml:space="preserve">Lua Severity</w:t>
            </w:r>
          </w:p>
        </w:tc>
        <w:tc>
          <w:tcPr>
            <w:tcW w:type="dxa" w:w="22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r>
              <w:rPr>
                <w:rFonts w:ascii="Arial" w:cs="Arial" w:eastAsia="Arial" w:hAnsi="Arial"/>
                <w:b/>
                <w:bCs/>
                <w:color w:val="FFFFFF"/>
                <w:sz w:val="20"/>
                <w:szCs w:val="20"/>
              </w:rPr>
              <w:t xml:space="preserve">Existing in Luacheck?</w:t>
            </w:r>
          </w:p>
        </w:tc>
        <w:tc>
          <w:tcPr>
            <w:tcW w:type="dxa" w:w="296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r>
              <w:rPr>
                <w:rFonts w:ascii="Arial" w:cs="Arial" w:eastAsia="Arial" w:hAnsi="Arial"/>
                <w:b/>
                <w:bCs/>
                <w:color w:val="FFFFFF"/>
                <w:sz w:val="20"/>
                <w:szCs w:val="20"/>
              </w:rPr>
              <w:t xml:space="preserve">PMAT Advantage</w:t>
            </w:r>
          </w:p>
        </w:tc>
      </w:tr>
      <w:tr>
        <w:tc>
          <w:tcPr>
            <w:tcW w:type="dxa" w:w="26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Implicit Global Detection</w:t>
            </w:r>
          </w:p>
        </w:tc>
        <w:tc>
          <w:tcPr>
            <w:tcW w:type="dxa" w:w="16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Critical</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Yes (basic)</w:t>
            </w:r>
          </w:p>
        </w:tc>
        <w:tc>
          <w:tcPr>
            <w:tcW w:type="dxa" w:w="2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Scope-stack &gt; regex</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Nil Propagation Chains</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Critical</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Entirely new</w:t>
            </w:r>
          </w:p>
        </w:tc>
      </w:tr>
      <w:tr>
        <w:tc>
          <w:tcPr>
            <w:tcW w:type="dxa" w:w="26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Sparse Table Safety</w:t>
            </w:r>
          </w:p>
        </w:tc>
        <w:tc>
          <w:tcPr>
            <w:tcW w:type="dxa" w:w="16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High</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No</w:t>
            </w:r>
          </w:p>
        </w:tc>
        <w:tc>
          <w:tcPr>
            <w:tcW w:type="dxa" w:w="2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Entirely new</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Coroutine Deadlocks</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High</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Entirely new</w:t>
            </w:r>
          </w:p>
        </w:tc>
      </w:tr>
      <w:tr>
        <w:tc>
          <w:tcPr>
            <w:tcW w:type="dxa" w:w="26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Sandbox Escape Patterns</w:t>
            </w:r>
          </w:p>
        </w:tc>
        <w:tc>
          <w:tcPr>
            <w:tcW w:type="dxa" w:w="16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Critical (embedded)</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No</w:t>
            </w:r>
          </w:p>
        </w:tc>
        <w:tc>
          <w:tcPr>
            <w:tcW w:type="dxa" w:w="2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Entirely new</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Metatable Type Confusion</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Medium</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Entirely new</w:t>
            </w:r>
          </w:p>
        </w:tc>
      </w:tr>
      <w:tr>
        <w:tc>
          <w:tcPr>
            <w:tcW w:type="dxa" w:w="26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Arity Mismatch</w:t>
            </w:r>
          </w:p>
        </w:tc>
        <w:tc>
          <w:tcPr>
            <w:tcW w:type="dxa" w:w="16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High</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No</w:t>
            </w:r>
          </w:p>
        </w:tc>
        <w:tc>
          <w:tcPr>
            <w:tcW w:type="dxa" w:w="2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Entirely new</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Command Injection (os.execute)</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Critical (IoT)</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Entirely new</w:t>
            </w:r>
          </w:p>
        </w:tc>
      </w:tr>
      <w:tr>
        <w:tc>
          <w:tcPr>
            <w:tcW w:type="dxa" w:w="26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loadstring/load Detection</w:t>
            </w:r>
          </w:p>
        </w:tc>
        <w:tc>
          <w:tcPr>
            <w:tcW w:type="dxa" w:w="16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Critical</w:t>
            </w:r>
          </w:p>
        </w:tc>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No</w:t>
            </w:r>
          </w:p>
        </w:tc>
        <w:tc>
          <w:tcPr>
            <w:tcW w:type="dxa" w:w="296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sz w:val="20"/>
                <w:szCs w:val="20"/>
              </w:rPr>
              <w:t xml:space="preserve">Entirely new</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Resource Leaks (io.open)</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High</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Entirely new</w:t>
            </w:r>
          </w:p>
        </w:tc>
      </w:tr>
    </w:tbl>
    <w:p>
      <w:pPr>
        <w:spacing w:after="160" w:line="276"/>
      </w:pPr>
      <w:r>
        <w:rPr>
          <w:rFonts w:ascii="Arial" w:cs="Arial" w:eastAsia="Arial" w:hAnsi="Arial"/>
          <w:sz w:val="22"/>
          <w:szCs w:val="22"/>
        </w:rPr>
        <w:t xml:space="default"/>
      </w:r>
    </w:p>
    <w:p>
      <w:r>
        <w:br w:type="page"/>
      </w:r>
    </w:p>
    <w:p>
      <w:pPr>
        <w:pStyle w:val="Heading1"/>
        <w:spacing w:before="360" w:after="200"/>
      </w:pPr>
      <w:r>
        <w:rPr>
          <w:rFonts w:ascii="Arial" w:cs="Arial" w:eastAsia="Arial" w:hAnsi="Arial"/>
        </w:rPr>
        <w:t xml:space="preserve">7. Architectural Recommendations</w:t>
      </w:r>
    </w:p>
    <w:p>
      <w:pPr>
        <w:pStyle w:val="Heading2"/>
        <w:spacing w:before="240" w:after="200"/>
      </w:pPr>
      <w:r>
        <w:rPr>
          <w:rFonts w:ascii="Arial" w:cs="Arial" w:eastAsia="Arial" w:hAnsi="Arial"/>
        </w:rPr>
        <w:t xml:space="preserve">7.1 Unified Safety Analysis Pipeline</w:t>
      </w:r>
    </w:p>
    <w:p>
      <w:pPr>
        <w:spacing w:after="160" w:line="276"/>
      </w:pPr>
      <w:r>
        <w:rPr>
          <w:rFonts w:ascii="Arial" w:cs="Arial" w:eastAsia="Arial" w:hAnsi="Arial"/>
          <w:sz w:val="22"/>
          <w:szCs w:val="22"/>
        </w:rPr>
        <w:t xml:space="preserve">Rather than implementing each detection as a standalone analyzer, PMAT should build a unified safety analysis pipeline that performs a single AST walk with multiple detection passes. The pipeline should follow this architecture:</w:t>
      </w:r>
    </w:p>
    <w:p>
      <w:pPr>
        <w:spacing w:after="160" w:line="276"/>
      </w:pPr>
      <w:r>
        <w:rPr>
          <w:rFonts w:ascii="Arial" w:cs="Arial" w:eastAsia="Arial" w:hAnsi="Arial"/>
          <w:b/>
          <w:bCs/>
          <w:sz w:val="22"/>
          <w:szCs w:val="22"/>
        </w:rPr>
        <w:t xml:space="preserve">Stage 1 (AST Parse): </w:t>
      </w:r>
      <w:r>
        <w:rPr>
          <w:rFonts w:ascii="Arial" w:cs="Arial" w:eastAsia="Arial" w:hAnsi="Arial"/>
          <w:sz w:val="22"/>
          <w:szCs w:val="22"/>
        </w:rPr>
        <w:t xml:space="preserve">Tree-sitter parse into typed AST. Already exists in PMAT.</w:t>
      </w:r>
    </w:p>
    <w:p>
      <w:pPr>
        <w:spacing w:after="160" w:line="276"/>
      </w:pPr>
      <w:r>
        <w:rPr>
          <w:rFonts w:ascii="Arial" w:cs="Arial" w:eastAsia="Arial" w:hAnsi="Arial"/>
          <w:b/>
          <w:bCs/>
          <w:sz w:val="22"/>
          <w:szCs w:val="22"/>
        </w:rPr>
        <w:t xml:space="preserve">Stage 2 (Scope Resolution): </w:t>
      </w:r>
      <w:r>
        <w:rPr>
          <w:rFonts w:ascii="Arial" w:cs="Arial" w:eastAsia="Arial" w:hAnsi="Arial"/>
          <w:sz w:val="22"/>
          <w:szCs w:val="22"/>
        </w:rPr>
        <w:t xml:space="preserve">Build scope stack, resolve all variable references. New infrastructure, required by Phase 1 detections.</w:t>
      </w:r>
    </w:p>
    <w:p>
      <w:pPr>
        <w:spacing w:after="160" w:line="276"/>
      </w:pPr>
      <w:r>
        <w:rPr>
          <w:rFonts w:ascii="Arial" w:cs="Arial" w:eastAsia="Arial" w:hAnsi="Arial"/>
          <w:b/>
          <w:bCs/>
          <w:sz w:val="22"/>
          <w:szCs w:val="22"/>
        </w:rPr>
        <w:t xml:space="preserve">Stage 3 (Data Flow): </w:t>
      </w:r>
      <w:r>
        <w:rPr>
          <w:rFonts w:ascii="Arial" w:cs="Arial" w:eastAsia="Arial" w:hAnsi="Arial"/>
          <w:sz w:val="22"/>
          <w:szCs w:val="22"/>
        </w:rPr>
        <w:t xml:space="preserve">Forward data-flow analysis within function bodies. New infrastructure, required by Phase 2 detections. Produces def-use chains, nil-possibility sets, and type-narrow sets.</w:t>
      </w:r>
    </w:p>
    <w:p>
      <w:pPr>
        <w:spacing w:after="160" w:line="276"/>
      </w:pPr>
      <w:r>
        <w:rPr>
          <w:rFonts w:ascii="Arial" w:cs="Arial" w:eastAsia="Arial" w:hAnsi="Arial"/>
          <w:b/>
          <w:bCs/>
          <w:sz w:val="22"/>
          <w:szCs w:val="22"/>
        </w:rPr>
        <w:t xml:space="preserve">Stage 4 (Inter-procedural): </w:t>
      </w:r>
      <w:r>
        <w:rPr>
          <w:rFonts w:ascii="Arial" w:cs="Arial" w:eastAsia="Arial" w:hAnsi="Arial"/>
          <w:sz w:val="22"/>
          <w:szCs w:val="22"/>
        </w:rPr>
        <w:t xml:space="preserve">Cross-function analysis for taint tracking, return-type inference, and call graph construction. New infrastructure, required by Phase 3 detections.</w:t>
      </w:r>
    </w:p>
    <w:p>
      <w:pPr>
        <w:spacing w:after="160" w:line="276"/>
      </w:pPr>
      <w:r>
        <w:rPr>
          <w:rFonts w:ascii="Arial" w:cs="Arial" w:eastAsia="Arial" w:hAnsi="Arial"/>
          <w:b/>
          <w:bCs/>
          <w:sz w:val="22"/>
          <w:szCs w:val="22"/>
        </w:rPr>
        <w:t xml:space="preserve">Stage 5 (Detection): </w:t>
      </w:r>
      <w:r>
        <w:rPr>
          <w:rFonts w:ascii="Arial" w:cs="Arial" w:eastAsia="Arial" w:hAnsi="Arial"/>
          <w:sz w:val="22"/>
          <w:szCs w:val="22"/>
        </w:rPr>
        <w:t xml:space="preserve">All individual detections run as visitors over the enriched AST, consuming the analysis results from Stages 2–4. Each detection produces SARIF-formatted findings.</w:t>
      </w:r>
    </w:p>
    <w:p>
      <w:pPr>
        <w:spacing w:after="160" w:line="276"/>
      </w:pPr>
      <w:r>
        <w:rPr>
          <w:rFonts w:ascii="Arial" w:cs="Arial" w:eastAsia="Arial" w:hAnsi="Arial"/>
          <w:sz w:val="22"/>
          <w:szCs w:val="22"/>
        </w:rPr>
        <w:t xml:space="preserve">This layered approach ensures that adding new detections in the future requires only writing a new Stage 5 visitor, not building new analysis infrastructure each time.</w:t>
      </w:r>
    </w:p>
    <w:p>
      <w:pPr>
        <w:pStyle w:val="Heading2"/>
        <w:spacing w:before="240" w:after="200"/>
      </w:pPr>
      <w:r>
        <w:rPr>
          <w:rFonts w:ascii="Arial" w:cs="Arial" w:eastAsia="Arial" w:hAnsi="Arial"/>
        </w:rPr>
        <w:t xml:space="preserve">7.2 Configurable Severity and False Positive Management</w:t>
      </w:r>
    </w:p>
    <w:p>
      <w:pPr>
        <w:spacing w:after="160" w:line="276"/>
      </w:pPr>
      <w:r>
        <w:rPr>
          <w:rFonts w:ascii="Arial" w:cs="Arial" w:eastAsia="Arial" w:hAnsi="Arial"/>
          <w:sz w:val="22"/>
          <w:szCs w:val="22"/>
        </w:rPr>
        <w:t xml:space="preserve">Safety detections inherently produce more false positives than complexity or dead code analysis because they reason about runtime behavior from static information. PMAT should provide three mechanisms for managing false positives: inline suppression comments (e.g., -- pmat:ignore nil-propagation), per-file and per-directory configuration overrides in pmat.toml, and a confidence score on each finding (HIGH, MEDIUM, LOW) that quality gates can filter on.</w:t>
      </w:r>
    </w:p>
    <w:p>
      <w:pPr>
        <w:pStyle w:val="Heading2"/>
        <w:spacing w:before="240" w:after="200"/>
      </w:pPr>
      <w:r>
        <w:rPr>
          <w:rFonts w:ascii="Arial" w:cs="Arial" w:eastAsia="Arial" w:hAnsi="Arial"/>
        </w:rPr>
        <w:t xml:space="preserve">7.3 Performance Budget</w:t>
      </w:r>
    </w:p>
    <w:p>
      <w:pPr>
        <w:spacing w:after="160" w:line="276"/>
      </w:pPr>
      <w:r>
        <w:rPr>
          <w:rFonts w:ascii="Arial" w:cs="Arial" w:eastAsia="Arial" w:hAnsi="Arial"/>
          <w:sz w:val="22"/>
          <w:szCs w:val="22"/>
        </w:rPr>
        <w:t xml:space="preserve">Safety analysis must not significantly impact PMAT’s analysis speed. The target performance budget is: Phase 1 detections should add less than 5% to existing analysis time (pure AST visitors), Phase 2 detections should add less than 20% (intra-procedural data-flow), and Phase 3 detections should add less than 50% (inter-procedural analysis). All analysis should respect the existing --timeout flag to abort long-running scans.</w:t>
      </w:r>
    </w:p>
    <w:p>
      <w:r>
        <w:br w:type="page"/>
      </w:r>
    </w:p>
    <w:p>
      <w:pPr>
        <w:pStyle w:val="Heading1"/>
        <w:spacing w:before="360" w:after="200"/>
      </w:pPr>
      <w:r>
        <w:rPr>
          <w:rFonts w:ascii="Arial" w:cs="Arial" w:eastAsia="Arial" w:hAnsi="Arial"/>
        </w:rPr>
        <w:t xml:space="preserve">8. Conclusion and Recommended Next Steps</w:t>
      </w:r>
    </w:p>
    <w:p>
      <w:pPr>
        <w:spacing w:after="160" w:line="276"/>
      </w:pPr>
      <w:r>
        <w:rPr>
          <w:rFonts w:ascii="Arial" w:cs="Arial" w:eastAsia="Arial" w:hAnsi="Arial"/>
          <w:sz w:val="22"/>
          <w:szCs w:val="22"/>
        </w:rPr>
        <w:t xml:space="preserve">PMAT’s existing quality analysis capabilities provide an exceptional foundation for safety detection integration. The proposed 22 detections across 7 domains would transform PMAT from a code quality tool into a comprehensive code safety platform—the first of its kind to provide unified, cross-language safety analysis with CI/CD enforcement.</w:t>
      </w:r>
    </w:p>
    <w:p>
      <w:pPr>
        <w:spacing w:after="160" w:line="276"/>
      </w:pPr>
      <w:r>
        <w:rPr>
          <w:rFonts w:ascii="Arial" w:cs="Arial" w:eastAsia="Arial" w:hAnsi="Arial"/>
          <w:sz w:val="22"/>
          <w:szCs w:val="22"/>
        </w:rPr>
        <w:t xml:space="preserve">The recommended execution plan is as follows:</w:t>
      </w:r>
    </w:p>
    <w:p>
      <w:pPr>
        <w:spacing w:after="160" w:line="276"/>
      </w:pPr>
      <w:r>
        <w:rPr>
          <w:rFonts w:ascii="Arial" w:cs="Arial" w:eastAsia="Arial" w:hAnsi="Arial"/>
          <w:b/>
          <w:bCs/>
          <w:sz w:val="22"/>
          <w:szCs w:val="22"/>
        </w:rPr>
        <w:t xml:space="preserve">Immediate (next 2 weeks): </w:t>
      </w:r>
      <w:r>
        <w:rPr>
          <w:rFonts w:ascii="Arial" w:cs="Arial" w:eastAsia="Arial" w:hAnsi="Arial"/>
          <w:sz w:val="22"/>
          <w:szCs w:val="22"/>
        </w:rPr>
        <w:t xml:space="preserve">Implement Phase 1 detections. Start with Implicit Global Detection and Dynamic Code Execution Detection as these provide the highest value-to-effort ratio. Add a new pmat analyze safety CLI command and safety quality gate.</w:t>
      </w:r>
    </w:p>
    <w:p>
      <w:pPr>
        <w:spacing w:after="160" w:line="276"/>
      </w:pPr>
      <w:r>
        <w:rPr>
          <w:rFonts w:ascii="Arial" w:cs="Arial" w:eastAsia="Arial" w:hAnsi="Arial"/>
          <w:b/>
          <w:bCs/>
          <w:sz w:val="22"/>
          <w:szCs w:val="22"/>
        </w:rPr>
        <w:t xml:space="preserve">Short-term (weeks 3–8): </w:t>
      </w:r>
      <w:r>
        <w:rPr>
          <w:rFonts w:ascii="Arial" w:cs="Arial" w:eastAsia="Arial" w:hAnsi="Arial"/>
          <w:sz w:val="22"/>
          <w:szCs w:val="22"/>
        </w:rPr>
        <w:t xml:space="preserve">Build the data-flow analysis framework (Stage 3 of the pipeline) and implement Phase 2 detections. Nil Propagation Chain Detection and Resource Leak Detection should be prioritized as they address Lua’s most dangerous safety gaps.</w:t>
      </w:r>
    </w:p>
    <w:p>
      <w:pPr>
        <w:spacing w:after="160" w:line="276"/>
      </w:pPr>
      <w:r>
        <w:rPr>
          <w:rFonts w:ascii="Arial" w:cs="Arial" w:eastAsia="Arial" w:hAnsi="Arial"/>
          <w:b/>
          <w:bCs/>
          <w:sz w:val="22"/>
          <w:szCs w:val="22"/>
        </w:rPr>
        <w:t xml:space="preserve">Medium-term (weeks 9–20): </w:t>
      </w:r>
      <w:r>
        <w:rPr>
          <w:rFonts w:ascii="Arial" w:cs="Arial" w:eastAsia="Arial" w:hAnsi="Arial"/>
          <w:sz w:val="22"/>
          <w:szCs w:val="22"/>
        </w:rPr>
        <w:t xml:space="preserve">Build the inter-procedural analysis framework (Stage 4) and implement the taint analysis engine. This is the most significant engineering investment but also the most competitively differentiating capability.</w:t>
      </w:r>
    </w:p>
    <w:p>
      <w:pPr>
        <w:spacing w:after="160" w:line="276"/>
      </w:pPr>
      <w:r>
        <w:rPr>
          <w:rFonts w:ascii="Arial" w:cs="Arial" w:eastAsia="Arial" w:hAnsi="Arial"/>
          <w:b/>
          <w:bCs/>
          <w:sz w:val="22"/>
          <w:szCs w:val="22"/>
        </w:rPr>
        <w:t xml:space="preserve">Ongoing: </w:t>
      </w:r>
      <w:r>
        <w:rPr>
          <w:rFonts w:ascii="Arial" w:cs="Arial" w:eastAsia="Arial" w:hAnsi="Arial"/>
          <w:sz w:val="22"/>
          <w:szCs w:val="22"/>
        </w:rPr>
        <w:t xml:space="preserve">Continuously expand the detection rule database, add language-specific patterns, and refine false-positive management based on real-world usage data.</w:t>
      </w:r>
    </w:p>
    <w:p>
      <w:pPr>
        <w:spacing w:after="160" w:line="276"/>
      </w:pPr>
      <w:r>
        <w:rPr>
          <w:rFonts w:ascii="Arial" w:cs="Arial" w:eastAsia="Arial" w:hAnsi="Arial"/>
          <w:sz w:val="22"/>
          <w:szCs w:val="22"/>
        </w:rPr>
        <w:t xml:space="preserve">The resulting system would make the claim that launched this investigation not just plausible but provably true: Lua with PMAT safety enforcement would be a safer development environment than vanilla Python, JavaScript, or any other scripting language without equivalent tooling.</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16"/>
        <w:szCs w:val="16"/>
      </w:rPr>
      <w:t xml:space="preserve">Page </w:t>
    </w:r>
    <w:r>
      <w:rPr>
        <w:rFonts w:ascii="Arial" w:cs="Arial" w:eastAsia="Arial" w:hAnsi="Arial"/>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i/>
        <w:iCs/>
        <w:color w:val="999999"/>
        <w:sz w:val="16"/>
        <w:szCs w:val="16"/>
      </w:rPr>
      <w:t xml:space="preserve">PMAT Safety Detection Roadmap — Pragmatic AI Labs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200"/>
      <w:outlineLvl w:val="0"/>
    </w:pPr>
    <w:rPr>
      <w:rFonts w:ascii="Arial" w:cs="Arial" w:eastAsia="Arial" w:hAnsi="Arial"/>
      <w:b/>
      <w:bCs/>
      <w:color w:val="1B3A5C"/>
      <w:sz w:val="36"/>
      <w:szCs w:val="36"/>
    </w:rPr>
  </w:style>
  <w:style w:type="paragraph" w:styleId="Heading2">
    <w:name w:val="Heading 2"/>
    <w:basedOn w:val="Normal"/>
    <w:next w:val="Normal"/>
    <w:qFormat/>
    <w:pPr>
      <w:spacing w:before="280" w:after="160"/>
      <w:outlineLvl w:val="1"/>
    </w:pPr>
    <w:rPr>
      <w:rFonts w:ascii="Arial" w:cs="Arial" w:eastAsia="Arial" w:hAnsi="Arial"/>
      <w:b/>
      <w:bCs/>
      <w:color w:val="2E5984"/>
      <w:sz w:val="28"/>
      <w:szCs w:val="28"/>
    </w:rPr>
  </w:style>
  <w:style w:type="paragraph" w:styleId="Heading3">
    <w:name w:val="Heading 3"/>
    <w:basedOn w:val="Normal"/>
    <w:next w:val="Normal"/>
    <w:qFormat/>
    <w:pPr>
      <w:spacing w:before="200" w:after="120"/>
      <w:outlineLvl w:val="2"/>
    </w:pPr>
    <w:rPr>
      <w:rFonts w:ascii="Arial" w:cs="Arial" w:eastAsia="Arial" w:hAnsi="Arial"/>
      <w:b/>
      <w:bCs/>
      <w:color w:val="3D7AB5"/>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2026-02-12T16:58:31.139Z</dcterms:created>
  <dcterms:modified xsi:type="dcterms:W3CDTF">2026-02-12T16:58:31.140Z</dcterms:modified>
</cp:coreProperties>
</file>

<file path=docProps/custom.xml><?xml version="1.0" encoding="utf-8"?>
<Properties xmlns="http://schemas.openxmlformats.org/officeDocument/2006/custom-properties" xmlns:vt="http://schemas.openxmlformats.org/officeDocument/2006/docPropsVTypes"/>
</file>